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F19" w:rsidRPr="00923F19" w:rsidRDefault="00923F19" w:rsidP="00923F19">
      <w:pPr>
        <w:jc w:val="center"/>
        <w:rPr>
          <w:rFonts w:ascii="Arial Narrow" w:hAnsi="Arial Narrow"/>
          <w:b/>
          <w:sz w:val="20"/>
          <w:szCs w:val="20"/>
        </w:rPr>
      </w:pPr>
      <w:r w:rsidRPr="006758C7">
        <w:rPr>
          <w:rFonts w:ascii="Arial Narrow" w:hAnsi="Arial Narrow" w:cs="Calibri"/>
          <w:sz w:val="20"/>
          <w:szCs w:val="20"/>
        </w:rPr>
        <w:t>Projekt ,,Rozbudowa i modernizacja komunalnej oczyszczalni ścieków w Trzebiatowie” współfinansowany przez Unię Europejską w ramach Programu Operacyjnego Infrastruktura i Środowisko 2014-2020</w:t>
      </w:r>
    </w:p>
    <w:p w:rsidR="00923F19" w:rsidRDefault="00923F19" w:rsidP="006D2725">
      <w:pPr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6D2725" w:rsidRPr="00655B53" w:rsidRDefault="006D2725" w:rsidP="006D2725">
      <w:pPr>
        <w:jc w:val="center"/>
        <w:rPr>
          <w:rStyle w:val="Pogrubienie"/>
          <w:rFonts w:ascii="Arial Narrow" w:hAnsi="Arial Narrow" w:cs="Arial"/>
          <w:sz w:val="28"/>
          <w:szCs w:val="28"/>
        </w:rPr>
      </w:pPr>
      <w:r w:rsidRPr="00655B53">
        <w:rPr>
          <w:rFonts w:ascii="Arial Narrow" w:hAnsi="Arial Narrow" w:cs="Arial"/>
          <w:b/>
          <w:bCs/>
          <w:sz w:val="28"/>
          <w:szCs w:val="28"/>
        </w:rPr>
        <w:t xml:space="preserve">Podpisanie umowy </w:t>
      </w:r>
      <w:r w:rsidRPr="00655B53">
        <w:rPr>
          <w:rStyle w:val="Pogrubienie"/>
          <w:rFonts w:ascii="Arial Narrow" w:hAnsi="Arial Narrow" w:cs="Arial"/>
          <w:sz w:val="28"/>
          <w:szCs w:val="28"/>
        </w:rPr>
        <w:t xml:space="preserve">z </w:t>
      </w:r>
      <w:r>
        <w:rPr>
          <w:rStyle w:val="Pogrubienie"/>
          <w:rFonts w:ascii="Arial Narrow" w:hAnsi="Arial Narrow" w:cs="Arial"/>
          <w:sz w:val="28"/>
          <w:szCs w:val="28"/>
        </w:rPr>
        <w:t xml:space="preserve">Narodowym Funduszem Ochrony Środowiska i Gospodarki Wodnej </w:t>
      </w:r>
      <w:r w:rsidRPr="00655B53">
        <w:rPr>
          <w:rStyle w:val="Pogrubienie"/>
          <w:rFonts w:ascii="Arial Narrow" w:hAnsi="Arial Narrow" w:cs="Arial"/>
          <w:sz w:val="28"/>
          <w:szCs w:val="28"/>
        </w:rPr>
        <w:t>o </w:t>
      </w:r>
      <w:r>
        <w:rPr>
          <w:rStyle w:val="Pogrubienie"/>
          <w:rFonts w:ascii="Arial Narrow" w:hAnsi="Arial Narrow" w:cs="Arial"/>
          <w:sz w:val="28"/>
          <w:szCs w:val="28"/>
        </w:rPr>
        <w:t xml:space="preserve">dofinansowanie projektu „Rozbudowa i modernizacja komunalnej oczyszczalni ścieków w Trzebiatowie” </w:t>
      </w:r>
    </w:p>
    <w:p w:rsidR="006D2725" w:rsidRPr="00C22269" w:rsidRDefault="006D2725" w:rsidP="006D2725">
      <w:pPr>
        <w:rPr>
          <w:rStyle w:val="Pogrubienie"/>
          <w:rFonts w:ascii="Arial" w:hAnsi="Arial" w:cs="Arial"/>
          <w:sz w:val="20"/>
          <w:szCs w:val="20"/>
        </w:rPr>
      </w:pPr>
    </w:p>
    <w:p w:rsidR="006D2725" w:rsidRDefault="006D2725" w:rsidP="006D2725">
      <w:pPr>
        <w:rPr>
          <w:rFonts w:ascii="Arial" w:hAnsi="Arial" w:cs="Arial"/>
          <w:b/>
          <w:bCs/>
          <w:color w:val="1FA3D9"/>
          <w:sz w:val="21"/>
          <w:szCs w:val="21"/>
        </w:rPr>
      </w:pPr>
    </w:p>
    <w:p w:rsidR="006D2725" w:rsidRDefault="006D2725" w:rsidP="006D2725">
      <w:pPr>
        <w:jc w:val="both"/>
        <w:rPr>
          <w:rStyle w:val="Pogrubienie"/>
          <w:rFonts w:ascii="Arial Narrow" w:hAnsi="Arial Narrow" w:cs="Arial"/>
        </w:rPr>
      </w:pPr>
      <w:r>
        <w:rPr>
          <w:rStyle w:val="Pogrubienie"/>
          <w:rFonts w:ascii="Arial" w:hAnsi="Arial" w:cs="Arial"/>
          <w:color w:val="020202"/>
          <w:sz w:val="18"/>
          <w:szCs w:val="18"/>
        </w:rPr>
        <w:tab/>
      </w:r>
      <w:r w:rsidRPr="00374CF8">
        <w:rPr>
          <w:rStyle w:val="Pogrubienie"/>
          <w:rFonts w:ascii="Arial Narrow" w:hAnsi="Arial Narrow" w:cs="Arial"/>
          <w:b w:val="0"/>
          <w:color w:val="020202"/>
        </w:rPr>
        <w:t>W dniu 23 września br. w siedzibie Zakład Wodociągów i Kanalizacji Trzebiatów Sp. z o.o. w Chełmie Gryfickim pomiędzy NFOŚiGW w Warszawie – reprezentowanym przez Prezesa zarządu Pana Kazimierza Kujdę a ZWiK Trzebiatów Sp. z o.o. reprezentowanym przez Prezesa Zarządu ZWiK Trzebiatów Sp. z o.o. Pana Grzegorza Jelonka podpisana została umowa o przyznanie pomocy finansowej dla ZWiK Trzebiatów Sp. z o.o. w ramach działania 2.3."Gospodarka wodno-ściekowa w aglomeracjach, Oś priorytetowa II Ochrona środowiska, w tym adaptacja do zmian klimatu  Programu Operacyjnego Infrastruktura i Środowisko 2014-2020”. Tytuł operacji: "</w:t>
      </w:r>
      <w:r w:rsidRPr="00374CF8">
        <w:rPr>
          <w:rStyle w:val="Pogrubienie"/>
          <w:rFonts w:ascii="Arial Narrow" w:hAnsi="Arial Narrow" w:cs="Arial"/>
        </w:rPr>
        <w:t xml:space="preserve">Rozbudowa i modernizacja komunalnej oczyszczalni ścieków w Trzebiatowie”. </w:t>
      </w:r>
    </w:p>
    <w:p w:rsidR="00644C57" w:rsidRPr="004F2E79" w:rsidRDefault="00644C57" w:rsidP="00644C57">
      <w:pPr>
        <w:jc w:val="both"/>
        <w:rPr>
          <w:rFonts w:ascii="Arial Narrow" w:hAnsi="Arial Narrow"/>
        </w:rPr>
      </w:pPr>
      <w:r>
        <w:rPr>
          <w:rStyle w:val="Pogrubienie"/>
          <w:rFonts w:ascii="Arial Narrow" w:hAnsi="Arial Narrow" w:cs="Arial"/>
        </w:rPr>
        <w:tab/>
      </w:r>
      <w:r>
        <w:rPr>
          <w:rFonts w:ascii="Arial Narrow" w:hAnsi="Arial Narrow"/>
        </w:rPr>
        <w:t xml:space="preserve">Całkowita wartość </w:t>
      </w:r>
      <w:r w:rsidRPr="004F2E79">
        <w:rPr>
          <w:rFonts w:ascii="Arial Narrow" w:hAnsi="Arial Narrow"/>
        </w:rPr>
        <w:t>projektu "</w:t>
      </w:r>
      <w:r>
        <w:rPr>
          <w:rFonts w:ascii="Arial Narrow" w:hAnsi="Arial Narrow"/>
        </w:rPr>
        <w:t>Rozbudowa i modernizacja komunalnej oczyszczalni ścieków w Trzebiatowie</w:t>
      </w:r>
      <w:r w:rsidRPr="004F2E79">
        <w:rPr>
          <w:rFonts w:ascii="Arial Narrow" w:hAnsi="Arial Narrow"/>
        </w:rPr>
        <w:t xml:space="preserve">" wynosi </w:t>
      </w:r>
      <w:r>
        <w:rPr>
          <w:rFonts w:ascii="Arial Narrow" w:hAnsi="Arial Narrow"/>
        </w:rPr>
        <w:t xml:space="preserve">19 659 948,75 </w:t>
      </w:r>
      <w:r w:rsidRPr="004F2E79">
        <w:rPr>
          <w:rFonts w:ascii="Arial Narrow" w:hAnsi="Arial Narrow"/>
        </w:rPr>
        <w:t xml:space="preserve">zł, natomiast wartość unijnego dofinansowania z Funduszu Spójności kształtuje się na poziomie </w:t>
      </w:r>
      <w:r>
        <w:rPr>
          <w:rFonts w:ascii="Arial Narrow" w:hAnsi="Arial Narrow"/>
        </w:rPr>
        <w:t>10 129 527,09</w:t>
      </w:r>
      <w:r w:rsidRPr="004F2E79">
        <w:rPr>
          <w:rFonts w:ascii="Arial Narrow" w:hAnsi="Arial Narrow"/>
        </w:rPr>
        <w:t xml:space="preserve"> zł.</w:t>
      </w:r>
    </w:p>
    <w:p w:rsidR="00644C57" w:rsidRPr="00644C57" w:rsidRDefault="00644C57" w:rsidP="006D2725">
      <w:pPr>
        <w:jc w:val="both"/>
        <w:rPr>
          <w:rFonts w:ascii="Arial Narrow" w:hAnsi="Arial Narrow"/>
        </w:rPr>
      </w:pPr>
      <w:r w:rsidRPr="004F2E79">
        <w:rPr>
          <w:rFonts w:ascii="Arial Narrow" w:hAnsi="Arial Narrow"/>
        </w:rPr>
        <w:t xml:space="preserve">Ponadto Projekt jest realizowany z udziałem środków Wojewódzkiego Funduszu Ochrony Środowiska </w:t>
      </w:r>
      <w:r>
        <w:rPr>
          <w:rFonts w:ascii="Arial Narrow" w:hAnsi="Arial Narrow"/>
        </w:rPr>
        <w:br/>
      </w:r>
      <w:r w:rsidRPr="004F2E79">
        <w:rPr>
          <w:rFonts w:ascii="Arial Narrow" w:hAnsi="Arial Narrow"/>
        </w:rPr>
        <w:t xml:space="preserve">i Gospodarki Wodnej w </w:t>
      </w:r>
      <w:r>
        <w:rPr>
          <w:rFonts w:ascii="Arial Narrow" w:hAnsi="Arial Narrow"/>
        </w:rPr>
        <w:t>Szczecinie</w:t>
      </w:r>
      <w:r w:rsidRPr="004F2E79">
        <w:rPr>
          <w:rFonts w:ascii="Arial Narrow" w:hAnsi="Arial Narrow"/>
        </w:rPr>
        <w:t xml:space="preserve"> i środków własnych.</w:t>
      </w:r>
    </w:p>
    <w:p w:rsidR="00374CF8" w:rsidRPr="00374CF8" w:rsidRDefault="006D2725" w:rsidP="00374CF8">
      <w:pPr>
        <w:jc w:val="both"/>
        <w:rPr>
          <w:rFonts w:ascii="Arial Narrow" w:hAnsi="Arial Narrow"/>
        </w:rPr>
      </w:pPr>
      <w:r w:rsidRPr="00374CF8">
        <w:rPr>
          <w:rFonts w:ascii="Arial Narrow" w:hAnsi="Arial Narrow" w:cs="Arial"/>
          <w:color w:val="020202"/>
        </w:rPr>
        <w:tab/>
      </w:r>
      <w:r w:rsidR="00374CF8" w:rsidRPr="00374CF8">
        <w:rPr>
          <w:rFonts w:ascii="Arial Narrow" w:hAnsi="Arial Narrow"/>
        </w:rPr>
        <w:t xml:space="preserve">Planowane przedsięwzięcie pod nazwą „Rozbudowa i modernizacja komunalnej oczyszczalni ścieków w Trzebiatowie” polegać będzie na przebudowie i modernizację mechaniczno-biologicznej komunalnej oczyszczalni ścieków </w:t>
      </w:r>
      <w:r w:rsidR="00374CF8" w:rsidRPr="00374CF8">
        <w:rPr>
          <w:rFonts w:ascii="Arial Narrow" w:eastAsia="Luxi Sans" w:hAnsi="Arial Narrow"/>
        </w:rPr>
        <w:t xml:space="preserve">zlokalizowanej w Chełmie Gryfickim, gm. Trzebiatów przy drodze wojewódzkiej Trzebiatów – Dziwnówek, w odległości ok. 1,5 km od granicy Trzebiatowa, </w:t>
      </w:r>
      <w:r w:rsidR="00374CF8" w:rsidRPr="00374CF8">
        <w:rPr>
          <w:rFonts w:ascii="Arial Narrow" w:hAnsi="Arial Narrow"/>
        </w:rPr>
        <w:t>dostosowując jej parametry do potrzeb oczyszczania ścieków</w:t>
      </w:r>
      <w:r w:rsidR="00374CF8">
        <w:rPr>
          <w:rFonts w:ascii="Arial Narrow" w:hAnsi="Arial Narrow"/>
        </w:rPr>
        <w:t xml:space="preserve"> </w:t>
      </w:r>
      <w:r w:rsidR="00374CF8" w:rsidRPr="00374CF8">
        <w:rPr>
          <w:rFonts w:ascii="Arial Narrow" w:hAnsi="Arial Narrow"/>
        </w:rPr>
        <w:t>z całego obszaru gminy Trzebiatów. Realizacja inwestycji podyktowana jest koniecznością zwiększenia przepustowości obiektu zarówno w zakresie dopływających ścieków, jak i wytwarzanych w procesie oczyszczania osadów ściekowych. Celem równoległym i nie mniej istotnym jest wyeliminowanie uciążliwości obiektu dla otoczenia, czego powodem jest także niewystarczające zaawansowanie zastosowanych rozwiązań technicznych. Wymagają one modernizacji oraz uzupełnienia o nowe obiekty funkcjonalne. Stopień zużycia urządzeń i obiektów kubaturowych kwalifikuje oczyszczalnię do gruntownej przebudowy. Nowoczesne techniki i technologie oczyszczania pozwalają maksymalnie wykorzystać istniejącą infrastrukturę oczyszczalni i na czynnym obiekcie dokonać stosownych zmian.</w:t>
      </w:r>
    </w:p>
    <w:p w:rsidR="00374CF8" w:rsidRPr="00374CF8" w:rsidRDefault="00374CF8" w:rsidP="00374CF8">
      <w:pPr>
        <w:jc w:val="both"/>
        <w:rPr>
          <w:rFonts w:ascii="Arial Narrow" w:hAnsi="Arial Narrow"/>
          <w:b/>
        </w:rPr>
      </w:pPr>
      <w:r w:rsidRPr="00374CF8">
        <w:rPr>
          <w:rFonts w:ascii="Arial Narrow" w:hAnsi="Arial Narrow"/>
          <w:b/>
        </w:rPr>
        <w:t>Rozbudowa i modernizacja oczyszczalni obejmie:</w:t>
      </w:r>
    </w:p>
    <w:p w:rsidR="00374CF8" w:rsidRPr="00374CF8" w:rsidRDefault="00374CF8" w:rsidP="00374CF8">
      <w:pPr>
        <w:pStyle w:val="Akapitzlist"/>
        <w:numPr>
          <w:ilvl w:val="0"/>
          <w:numId w:val="1"/>
        </w:numPr>
        <w:spacing w:after="0" w:line="300" w:lineRule="auto"/>
        <w:ind w:left="0" w:hanging="357"/>
        <w:jc w:val="both"/>
        <w:rPr>
          <w:rFonts w:ascii="Arial Narrow" w:hAnsi="Arial Narrow"/>
          <w:sz w:val="24"/>
          <w:szCs w:val="24"/>
          <w:u w:val="single"/>
        </w:rPr>
      </w:pPr>
      <w:r w:rsidRPr="00374CF8">
        <w:rPr>
          <w:rFonts w:ascii="Arial Narrow" w:hAnsi="Arial Narrow"/>
          <w:sz w:val="24"/>
          <w:szCs w:val="24"/>
          <w:u w:val="single"/>
        </w:rPr>
        <w:t>Demontaż oraz montaż urządzeń i instalacji technologicznych w istniejącym budynku głównym</w:t>
      </w:r>
    </w:p>
    <w:p w:rsidR="00374CF8" w:rsidRPr="00374CF8" w:rsidRDefault="00374CF8" w:rsidP="00374CF8">
      <w:pPr>
        <w:pStyle w:val="Akapitzlist"/>
        <w:spacing w:after="0" w:line="300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Pr="00374CF8">
        <w:rPr>
          <w:rFonts w:ascii="Arial Narrow" w:hAnsi="Arial Narrow"/>
          <w:sz w:val="24"/>
          <w:szCs w:val="24"/>
        </w:rPr>
        <w:t xml:space="preserve">w pomieszczeniu krat wykonana zostanie instalacja płuczki piasku oraz urządzenia do rozdrabniania i płukania </w:t>
      </w:r>
      <w:proofErr w:type="spellStart"/>
      <w:r w:rsidRPr="00374CF8">
        <w:rPr>
          <w:rFonts w:ascii="Arial Narrow" w:hAnsi="Arial Narrow"/>
          <w:sz w:val="24"/>
          <w:szCs w:val="24"/>
        </w:rPr>
        <w:t>skratek</w:t>
      </w:r>
      <w:proofErr w:type="spellEnd"/>
      <w:r w:rsidRPr="00374CF8">
        <w:rPr>
          <w:rFonts w:ascii="Arial Narrow" w:hAnsi="Arial Narrow"/>
          <w:sz w:val="24"/>
          <w:szCs w:val="24"/>
        </w:rPr>
        <w:t>,</w:t>
      </w:r>
    </w:p>
    <w:p w:rsidR="00374CF8" w:rsidRPr="00374CF8" w:rsidRDefault="00374CF8" w:rsidP="00374CF8">
      <w:pPr>
        <w:pStyle w:val="Akapitzlist"/>
        <w:spacing w:after="0" w:line="300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Pr="00374CF8">
        <w:rPr>
          <w:rFonts w:ascii="Arial Narrow" w:hAnsi="Arial Narrow"/>
          <w:sz w:val="24"/>
          <w:szCs w:val="24"/>
        </w:rPr>
        <w:t>w pomieszczeniu odwadniania osadu obok istniejącej wirówki odwadniającej zainstalowana zostanie instalacja nowej wirówki wraz z przenośnikiem osadu i urządzeniem dźwigowym umożliwiającym demontaż istniejącej i projektowanej wirówki,</w:t>
      </w:r>
    </w:p>
    <w:p w:rsidR="00374CF8" w:rsidRPr="00374CF8" w:rsidRDefault="00374CF8" w:rsidP="00374CF8">
      <w:pPr>
        <w:pStyle w:val="Akapitzlist"/>
        <w:spacing w:after="0" w:line="300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Pr="00374CF8">
        <w:rPr>
          <w:rFonts w:ascii="Arial Narrow" w:hAnsi="Arial Narrow"/>
          <w:sz w:val="24"/>
          <w:szCs w:val="24"/>
        </w:rPr>
        <w:t>w pomieszczeniu dmuchaw i pomp osadu - dmuchawy i pompy osadu zostaną wymienione i dostosowane do współpracy z nowymi obiektami.</w:t>
      </w:r>
    </w:p>
    <w:p w:rsidR="00374CF8" w:rsidRPr="00374CF8" w:rsidRDefault="00374CF8" w:rsidP="00374CF8">
      <w:pPr>
        <w:pStyle w:val="Akapitzlist"/>
        <w:numPr>
          <w:ilvl w:val="0"/>
          <w:numId w:val="1"/>
        </w:numPr>
        <w:spacing w:after="0" w:line="300" w:lineRule="auto"/>
        <w:ind w:left="0" w:hanging="357"/>
        <w:jc w:val="both"/>
        <w:rPr>
          <w:rFonts w:ascii="Arial Narrow" w:hAnsi="Arial Narrow"/>
          <w:sz w:val="24"/>
          <w:szCs w:val="24"/>
          <w:u w:val="single"/>
        </w:rPr>
      </w:pPr>
      <w:r w:rsidRPr="00374CF8">
        <w:rPr>
          <w:rFonts w:ascii="Arial Narrow" w:hAnsi="Arial Narrow"/>
          <w:sz w:val="24"/>
          <w:szCs w:val="24"/>
          <w:u w:val="single"/>
        </w:rPr>
        <w:t>Demontaż oraz montaż urządzeń i instalacji technologicznych w istniejącym piaskowniku napowietrzanym</w:t>
      </w:r>
    </w:p>
    <w:p w:rsidR="00374CF8" w:rsidRPr="00374CF8" w:rsidRDefault="00374CF8" w:rsidP="00374CF8">
      <w:pPr>
        <w:pStyle w:val="Akapitzlist"/>
        <w:spacing w:after="0" w:line="300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-</w:t>
      </w:r>
      <w:r w:rsidRPr="00374CF8">
        <w:rPr>
          <w:rFonts w:ascii="Arial Narrow" w:hAnsi="Arial Narrow"/>
          <w:sz w:val="24"/>
          <w:szCs w:val="24"/>
        </w:rPr>
        <w:t>wykonany zostanie „by-pass” piaskownika i układ usuwania tłuszczy.</w:t>
      </w:r>
    </w:p>
    <w:p w:rsidR="00374CF8" w:rsidRPr="00374CF8" w:rsidRDefault="00374CF8" w:rsidP="00374CF8">
      <w:pPr>
        <w:pStyle w:val="Akapitzlist"/>
        <w:numPr>
          <w:ilvl w:val="0"/>
          <w:numId w:val="1"/>
        </w:numPr>
        <w:spacing w:after="0" w:line="300" w:lineRule="auto"/>
        <w:ind w:left="0" w:hanging="357"/>
        <w:jc w:val="both"/>
        <w:rPr>
          <w:rFonts w:ascii="Arial Narrow" w:hAnsi="Arial Narrow"/>
          <w:sz w:val="24"/>
          <w:szCs w:val="24"/>
          <w:u w:val="single"/>
        </w:rPr>
      </w:pPr>
      <w:r w:rsidRPr="00374CF8">
        <w:rPr>
          <w:rFonts w:ascii="Arial Narrow" w:hAnsi="Arial Narrow"/>
          <w:sz w:val="24"/>
          <w:szCs w:val="24"/>
          <w:u w:val="single"/>
        </w:rPr>
        <w:t>Budowa komory osadu czynnego:</w:t>
      </w:r>
    </w:p>
    <w:p w:rsidR="00374CF8" w:rsidRPr="00374CF8" w:rsidRDefault="00374CF8" w:rsidP="00374CF8">
      <w:pPr>
        <w:pStyle w:val="Akapitzlist"/>
        <w:spacing w:after="0" w:line="300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Pr="00374CF8">
        <w:rPr>
          <w:rFonts w:ascii="Arial Narrow" w:hAnsi="Arial Narrow"/>
          <w:sz w:val="24"/>
          <w:szCs w:val="24"/>
        </w:rPr>
        <w:t>wykonana zostanie nowa komora osadu czynnego o wymiarach i technologii zbliżonej do przebudowanej komory istniejącej.</w:t>
      </w:r>
    </w:p>
    <w:p w:rsidR="00374CF8" w:rsidRPr="00374CF8" w:rsidRDefault="00374CF8" w:rsidP="00374CF8">
      <w:pPr>
        <w:pStyle w:val="Akapitzlist"/>
        <w:numPr>
          <w:ilvl w:val="0"/>
          <w:numId w:val="1"/>
        </w:numPr>
        <w:spacing w:after="0" w:line="300" w:lineRule="auto"/>
        <w:ind w:left="0"/>
        <w:jc w:val="both"/>
        <w:rPr>
          <w:rFonts w:ascii="Arial Narrow" w:hAnsi="Arial Narrow"/>
          <w:sz w:val="24"/>
          <w:szCs w:val="24"/>
          <w:u w:val="single"/>
        </w:rPr>
      </w:pPr>
      <w:r w:rsidRPr="00374CF8">
        <w:rPr>
          <w:rFonts w:ascii="Arial Narrow" w:hAnsi="Arial Narrow"/>
          <w:sz w:val="24"/>
          <w:szCs w:val="24"/>
          <w:u w:val="single"/>
        </w:rPr>
        <w:t>Demontaż oraz montaż urządzeń i instalacji technologicznych w istniejącej komorze osadu czynnego:</w:t>
      </w:r>
    </w:p>
    <w:p w:rsidR="00374CF8" w:rsidRPr="00374CF8" w:rsidRDefault="00374CF8" w:rsidP="00374CF8">
      <w:pPr>
        <w:pStyle w:val="Akapitzlist"/>
        <w:spacing w:after="0" w:line="300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Pr="00374CF8">
        <w:rPr>
          <w:rFonts w:ascii="Arial Narrow" w:hAnsi="Arial Narrow"/>
          <w:sz w:val="24"/>
          <w:szCs w:val="24"/>
        </w:rPr>
        <w:t>wykonana zostanie przebudowa istniejącej komory osadu czynnego pracującej w technologii denitryfikacji symultanicznej na technologię denitryfikacji wyprzedzającej.</w:t>
      </w:r>
    </w:p>
    <w:p w:rsidR="00374CF8" w:rsidRPr="00374CF8" w:rsidRDefault="00374CF8" w:rsidP="00374CF8">
      <w:pPr>
        <w:pStyle w:val="Akapitzlist"/>
        <w:numPr>
          <w:ilvl w:val="0"/>
          <w:numId w:val="1"/>
        </w:numPr>
        <w:spacing w:after="0" w:line="300" w:lineRule="auto"/>
        <w:ind w:left="0"/>
        <w:jc w:val="both"/>
        <w:rPr>
          <w:rFonts w:ascii="Arial Narrow" w:hAnsi="Arial Narrow"/>
          <w:sz w:val="24"/>
          <w:szCs w:val="24"/>
          <w:u w:val="single"/>
        </w:rPr>
      </w:pPr>
      <w:r w:rsidRPr="00374CF8">
        <w:rPr>
          <w:rFonts w:ascii="Arial Narrow" w:hAnsi="Arial Narrow"/>
          <w:sz w:val="24"/>
          <w:szCs w:val="24"/>
          <w:u w:val="single"/>
        </w:rPr>
        <w:t>Demontaż oraz montaż urządzeń i instalacji technologicznych w komorze rozdziału:</w:t>
      </w:r>
    </w:p>
    <w:p w:rsidR="00374CF8" w:rsidRPr="00374CF8" w:rsidRDefault="00374CF8" w:rsidP="00374CF8">
      <w:pPr>
        <w:pStyle w:val="Akapitzlist"/>
        <w:spacing w:after="0" w:line="300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Pr="00374CF8">
        <w:rPr>
          <w:rFonts w:ascii="Arial Narrow" w:hAnsi="Arial Narrow"/>
          <w:sz w:val="24"/>
          <w:szCs w:val="24"/>
        </w:rPr>
        <w:t>wykonana zostanie komora rozdziału ścieków przed komorami osadu czynnego.</w:t>
      </w:r>
    </w:p>
    <w:p w:rsidR="00374CF8" w:rsidRPr="00374CF8" w:rsidRDefault="00374CF8" w:rsidP="00374CF8">
      <w:pPr>
        <w:pStyle w:val="Akapitzlist"/>
        <w:numPr>
          <w:ilvl w:val="0"/>
          <w:numId w:val="1"/>
        </w:numPr>
        <w:spacing w:after="0" w:line="300" w:lineRule="auto"/>
        <w:ind w:left="0"/>
        <w:jc w:val="both"/>
        <w:rPr>
          <w:rFonts w:ascii="Arial Narrow" w:hAnsi="Arial Narrow"/>
          <w:sz w:val="24"/>
          <w:szCs w:val="24"/>
          <w:u w:val="single"/>
        </w:rPr>
      </w:pPr>
      <w:r w:rsidRPr="00374CF8">
        <w:rPr>
          <w:rFonts w:ascii="Arial Narrow" w:hAnsi="Arial Narrow"/>
          <w:sz w:val="24"/>
          <w:szCs w:val="24"/>
          <w:u w:val="single"/>
        </w:rPr>
        <w:t>Przebudowa istniejących i budowa nowych sieci między obiektowych:</w:t>
      </w:r>
    </w:p>
    <w:p w:rsidR="00374CF8" w:rsidRPr="00374CF8" w:rsidRDefault="00374CF8" w:rsidP="00A57C23">
      <w:pPr>
        <w:pStyle w:val="Akapitzlist"/>
        <w:numPr>
          <w:ilvl w:val="0"/>
          <w:numId w:val="3"/>
        </w:numPr>
        <w:spacing w:after="0" w:line="30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374CF8">
        <w:rPr>
          <w:rFonts w:ascii="Arial Narrow" w:hAnsi="Arial Narrow"/>
          <w:sz w:val="24"/>
          <w:szCs w:val="24"/>
        </w:rPr>
        <w:t>wykonane zostaną nowe sieci między obiektowe: kanalizacyjne, wodociągowe, osadowe, elektroenergetyczne, sterownicze wraz z niezbędnymi studzienkami i komorami,</w:t>
      </w:r>
    </w:p>
    <w:p w:rsidR="00374CF8" w:rsidRPr="00374CF8" w:rsidRDefault="00374CF8" w:rsidP="00374CF8">
      <w:pPr>
        <w:pStyle w:val="Akapitzlist"/>
        <w:numPr>
          <w:ilvl w:val="0"/>
          <w:numId w:val="3"/>
        </w:numPr>
        <w:spacing w:after="0" w:line="30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374CF8">
        <w:rPr>
          <w:rFonts w:ascii="Arial Narrow" w:hAnsi="Arial Narrow"/>
          <w:sz w:val="24"/>
          <w:szCs w:val="24"/>
        </w:rPr>
        <w:t>wykonane zostanie nowe posadowienie zapewniające minimalne osiadanie rurociągów między obiektowych ściekowych i osadowych.</w:t>
      </w:r>
    </w:p>
    <w:p w:rsidR="00374CF8" w:rsidRPr="00374CF8" w:rsidRDefault="00374CF8" w:rsidP="00374CF8">
      <w:pPr>
        <w:pStyle w:val="Akapitzlist"/>
        <w:numPr>
          <w:ilvl w:val="0"/>
          <w:numId w:val="1"/>
        </w:numPr>
        <w:spacing w:after="0" w:line="300" w:lineRule="auto"/>
        <w:ind w:left="0"/>
        <w:jc w:val="both"/>
        <w:rPr>
          <w:rFonts w:ascii="Arial Narrow" w:hAnsi="Arial Narrow"/>
          <w:sz w:val="24"/>
          <w:szCs w:val="24"/>
          <w:u w:val="single"/>
        </w:rPr>
      </w:pPr>
      <w:r w:rsidRPr="00374CF8">
        <w:rPr>
          <w:rFonts w:ascii="Arial Narrow" w:hAnsi="Arial Narrow"/>
          <w:sz w:val="24"/>
          <w:szCs w:val="24"/>
          <w:u w:val="single"/>
        </w:rPr>
        <w:t>Budowa nawierzchni utwardzonych:</w:t>
      </w:r>
    </w:p>
    <w:p w:rsidR="00374CF8" w:rsidRPr="00374CF8" w:rsidRDefault="00374CF8" w:rsidP="00374CF8">
      <w:pPr>
        <w:pStyle w:val="Akapitzlist"/>
        <w:numPr>
          <w:ilvl w:val="0"/>
          <w:numId w:val="3"/>
        </w:numPr>
        <w:spacing w:after="0" w:line="30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374CF8">
        <w:rPr>
          <w:rFonts w:ascii="Arial Narrow" w:hAnsi="Arial Narrow"/>
          <w:sz w:val="24"/>
          <w:szCs w:val="24"/>
        </w:rPr>
        <w:t xml:space="preserve">wykonane zostaną niezbędne drogi wewnętrzne i dojścia (chodniki) do nowych i istniejących obiektów.  </w:t>
      </w:r>
    </w:p>
    <w:p w:rsidR="006D2725" w:rsidRPr="006D2725" w:rsidRDefault="006D2725" w:rsidP="00374CF8">
      <w:pPr>
        <w:spacing w:line="240" w:lineRule="atLeast"/>
        <w:jc w:val="both"/>
        <w:rPr>
          <w:rFonts w:ascii="Arial Narrow" w:hAnsi="Arial Narrow" w:cs="Arial"/>
          <w:color w:val="FF0000"/>
        </w:rPr>
      </w:pPr>
    </w:p>
    <w:p w:rsidR="006D2725" w:rsidRPr="00923F19" w:rsidRDefault="00923F19" w:rsidP="00923F19">
      <w:pPr>
        <w:spacing w:line="240" w:lineRule="atLeast"/>
        <w:ind w:left="7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Termin realizacji projektu od 01.09.2016 roku do 31.12.2018 roku.</w:t>
      </w:r>
    </w:p>
    <w:p w:rsidR="006D2725" w:rsidRPr="006D2725" w:rsidRDefault="006D2725" w:rsidP="006D2725">
      <w:pPr>
        <w:spacing w:line="240" w:lineRule="atLeast"/>
        <w:jc w:val="both"/>
        <w:rPr>
          <w:rFonts w:ascii="Arial Narrow" w:hAnsi="Arial Narrow" w:cs="Arial"/>
          <w:color w:val="FF0000"/>
        </w:rPr>
      </w:pPr>
    </w:p>
    <w:p w:rsidR="006D2725" w:rsidRPr="006D2725" w:rsidRDefault="006D2725" w:rsidP="006D2725">
      <w:pPr>
        <w:spacing w:line="240" w:lineRule="atLeast"/>
        <w:jc w:val="both"/>
        <w:rPr>
          <w:rFonts w:ascii="Arial Narrow" w:hAnsi="Arial Narrow" w:cs="Arial"/>
          <w:color w:val="FF0000"/>
        </w:rPr>
      </w:pPr>
    </w:p>
    <w:p w:rsidR="006D2725" w:rsidRPr="006D2725" w:rsidRDefault="006D2725" w:rsidP="006D2725">
      <w:pPr>
        <w:spacing w:line="240" w:lineRule="atLeast"/>
        <w:jc w:val="both"/>
        <w:rPr>
          <w:rFonts w:ascii="Arial Narrow" w:hAnsi="Arial Narrow" w:cs="Arial"/>
          <w:color w:val="FF0000"/>
        </w:rPr>
      </w:pPr>
    </w:p>
    <w:p w:rsidR="006D2725" w:rsidRPr="006D2725" w:rsidRDefault="006D2725" w:rsidP="006D2725">
      <w:pPr>
        <w:spacing w:line="240" w:lineRule="atLeast"/>
        <w:jc w:val="both"/>
        <w:rPr>
          <w:rFonts w:ascii="Arial Narrow" w:hAnsi="Arial Narrow" w:cs="Arial"/>
          <w:color w:val="FF0000"/>
        </w:rPr>
      </w:pPr>
    </w:p>
    <w:p w:rsidR="006D2725" w:rsidRPr="006D2725" w:rsidRDefault="006D2725" w:rsidP="006D2725">
      <w:pPr>
        <w:spacing w:line="240" w:lineRule="atLeast"/>
        <w:jc w:val="both"/>
        <w:rPr>
          <w:rFonts w:ascii="Arial Narrow" w:hAnsi="Arial Narrow" w:cs="Arial"/>
          <w:color w:val="FF0000"/>
        </w:rPr>
      </w:pPr>
    </w:p>
    <w:p w:rsidR="006D2725" w:rsidRPr="006D2725" w:rsidRDefault="006D2725" w:rsidP="006D2725">
      <w:pPr>
        <w:spacing w:line="240" w:lineRule="atLeast"/>
        <w:jc w:val="both"/>
        <w:rPr>
          <w:rFonts w:ascii="Arial Narrow" w:hAnsi="Arial Narrow" w:cs="Arial"/>
          <w:color w:val="FF0000"/>
        </w:rPr>
      </w:pPr>
    </w:p>
    <w:p w:rsidR="006D2725" w:rsidRDefault="006D2725" w:rsidP="006D2725">
      <w:pPr>
        <w:spacing w:line="240" w:lineRule="atLeast"/>
        <w:jc w:val="both"/>
        <w:rPr>
          <w:rFonts w:ascii="Arial Narrow" w:hAnsi="Arial Narrow" w:cs="Arial"/>
          <w:color w:val="020202"/>
        </w:rPr>
      </w:pPr>
    </w:p>
    <w:p w:rsidR="006D2725" w:rsidRDefault="006D2725" w:rsidP="006D2725">
      <w:pPr>
        <w:spacing w:line="240" w:lineRule="atLeast"/>
        <w:jc w:val="both"/>
        <w:rPr>
          <w:rFonts w:ascii="Arial Narrow" w:hAnsi="Arial Narrow" w:cs="Arial"/>
          <w:color w:val="020202"/>
        </w:rPr>
      </w:pPr>
    </w:p>
    <w:p w:rsidR="006D2725" w:rsidRDefault="006D2725" w:rsidP="006D2725">
      <w:pPr>
        <w:spacing w:line="240" w:lineRule="atLeast"/>
        <w:jc w:val="both"/>
        <w:rPr>
          <w:rFonts w:ascii="Arial Narrow" w:hAnsi="Arial Narrow" w:cs="Arial"/>
          <w:color w:val="020202"/>
        </w:rPr>
      </w:pPr>
    </w:p>
    <w:p w:rsidR="006D2725" w:rsidRDefault="0009259F" w:rsidP="006D2725">
      <w:pPr>
        <w:spacing w:line="240" w:lineRule="atLeast"/>
        <w:jc w:val="both"/>
        <w:rPr>
          <w:rFonts w:ascii="Arial Narrow" w:hAnsi="Arial Narrow" w:cs="Arial"/>
          <w:color w:val="020202"/>
        </w:rPr>
      </w:pPr>
      <w:r w:rsidRPr="0009259F">
        <w:rPr>
          <w:rFonts w:ascii="Arial Narrow" w:hAnsi="Arial Narrow" w:cs="Arial"/>
          <w:noProof/>
          <w:color w:val="020202"/>
        </w:rPr>
        <w:lastRenderedPageBreak/>
        <w:drawing>
          <wp:inline distT="0" distB="0" distL="0" distR="0">
            <wp:extent cx="5760720" cy="3240405"/>
            <wp:effectExtent l="0" t="0" r="0" b="0"/>
            <wp:docPr id="1" name="Obraz 1" descr="C:\Users\Grzegorz\Desktop\Rozbudowa Oczyszczalni-realizacja\Zdjęcia\20160923_084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zegorz\Desktop\Rozbudowa Oczyszczalni-realizacja\Zdjęcia\20160923_0846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725" w:rsidRDefault="006D2725" w:rsidP="006D2725">
      <w:pPr>
        <w:spacing w:line="240" w:lineRule="atLeast"/>
        <w:jc w:val="both"/>
        <w:rPr>
          <w:rFonts w:ascii="Arial Narrow" w:hAnsi="Arial Narrow" w:cs="Arial"/>
          <w:color w:val="020202"/>
        </w:rPr>
      </w:pPr>
    </w:p>
    <w:p w:rsidR="006D2725" w:rsidRDefault="0009259F" w:rsidP="006D2725">
      <w:pPr>
        <w:spacing w:line="240" w:lineRule="atLeast"/>
        <w:jc w:val="both"/>
        <w:rPr>
          <w:rFonts w:ascii="Arial Narrow" w:hAnsi="Arial Narrow" w:cs="Arial"/>
          <w:color w:val="020202"/>
        </w:rPr>
      </w:pPr>
      <w:r>
        <w:rPr>
          <w:rFonts w:ascii="Arial Narrow" w:hAnsi="Arial Narrow" w:cs="Arial"/>
          <w:color w:val="020202"/>
        </w:rPr>
        <w:t>Podpisanie umowy o dofinasowanie przez Prezesa Zarządu ZWiK Trzebiatów Sp. z o.o. Grzegorza Jelonka (</w:t>
      </w:r>
      <w:proofErr w:type="spellStart"/>
      <w:r>
        <w:rPr>
          <w:rFonts w:ascii="Arial Narrow" w:hAnsi="Arial Narrow" w:cs="Arial"/>
          <w:color w:val="020202"/>
        </w:rPr>
        <w:t>foto.wł</w:t>
      </w:r>
      <w:proofErr w:type="spellEnd"/>
      <w:r>
        <w:rPr>
          <w:rFonts w:ascii="Arial Narrow" w:hAnsi="Arial Narrow" w:cs="Arial"/>
          <w:color w:val="020202"/>
        </w:rPr>
        <w:t>.)</w:t>
      </w:r>
    </w:p>
    <w:p w:rsidR="0009259F" w:rsidRDefault="0009259F" w:rsidP="006D2725">
      <w:pPr>
        <w:spacing w:line="240" w:lineRule="atLeast"/>
        <w:jc w:val="both"/>
        <w:rPr>
          <w:rFonts w:ascii="Arial Narrow" w:hAnsi="Arial Narrow" w:cs="Arial"/>
          <w:color w:val="020202"/>
        </w:rPr>
      </w:pPr>
    </w:p>
    <w:p w:rsidR="0009259F" w:rsidRDefault="0009259F" w:rsidP="006D2725">
      <w:pPr>
        <w:spacing w:line="240" w:lineRule="atLeast"/>
        <w:jc w:val="both"/>
        <w:rPr>
          <w:rFonts w:ascii="Arial Narrow" w:hAnsi="Arial Narrow" w:cs="Arial"/>
          <w:color w:val="020202"/>
        </w:rPr>
      </w:pPr>
    </w:p>
    <w:p w:rsidR="0009259F" w:rsidRDefault="0009259F" w:rsidP="006D2725">
      <w:pPr>
        <w:spacing w:line="240" w:lineRule="atLeast"/>
        <w:jc w:val="both"/>
        <w:rPr>
          <w:rFonts w:ascii="Arial Narrow" w:hAnsi="Arial Narrow" w:cs="Arial"/>
          <w:color w:val="020202"/>
        </w:rPr>
      </w:pPr>
      <w:r w:rsidRPr="0009259F">
        <w:rPr>
          <w:noProof/>
        </w:rPr>
        <w:drawing>
          <wp:inline distT="0" distB="0" distL="0" distR="0" wp14:anchorId="11B645BA" wp14:editId="189DA805">
            <wp:extent cx="5760720" cy="3240405"/>
            <wp:effectExtent l="0" t="0" r="0" b="0"/>
            <wp:docPr id="4" name="Obraz 4" descr="C:\Users\Grzegorz\Desktop\Rozbudowa Oczyszczalni-realizacja\Zdjęcia\Jednostka Realizująca Proje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rzegorz\Desktop\Rozbudowa Oczyszczalni-realizacja\Zdjęcia\Jednostka Realizująca Projek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59F" w:rsidRDefault="0009259F" w:rsidP="006D2725">
      <w:pPr>
        <w:spacing w:line="240" w:lineRule="atLeast"/>
        <w:jc w:val="both"/>
        <w:rPr>
          <w:rFonts w:ascii="Arial Narrow" w:hAnsi="Arial Narrow" w:cs="Arial"/>
          <w:color w:val="020202"/>
        </w:rPr>
      </w:pPr>
    </w:p>
    <w:p w:rsidR="0009259F" w:rsidRDefault="0009259F" w:rsidP="006D2725">
      <w:pPr>
        <w:spacing w:line="240" w:lineRule="atLeast"/>
        <w:jc w:val="both"/>
        <w:rPr>
          <w:rFonts w:ascii="Arial Narrow" w:hAnsi="Arial Narrow" w:cs="Arial"/>
          <w:color w:val="020202"/>
        </w:rPr>
      </w:pPr>
    </w:p>
    <w:p w:rsidR="0009259F" w:rsidRDefault="0009259F" w:rsidP="006D2725">
      <w:pPr>
        <w:spacing w:line="240" w:lineRule="atLeast"/>
        <w:jc w:val="both"/>
        <w:rPr>
          <w:rFonts w:ascii="Arial Narrow" w:hAnsi="Arial Narrow" w:cs="Arial"/>
          <w:color w:val="020202"/>
        </w:rPr>
      </w:pPr>
      <w:r>
        <w:rPr>
          <w:rFonts w:ascii="Arial Narrow" w:hAnsi="Arial Narrow" w:cs="Arial"/>
          <w:color w:val="020202"/>
        </w:rPr>
        <w:t xml:space="preserve">Zespół Jednostki Realizującej Projekt (JRP) </w:t>
      </w:r>
      <w:r w:rsidRPr="00374CF8">
        <w:rPr>
          <w:rStyle w:val="Pogrubienie"/>
          <w:rFonts w:ascii="Arial Narrow" w:hAnsi="Arial Narrow" w:cs="Arial"/>
          <w:b w:val="0"/>
          <w:color w:val="020202"/>
        </w:rPr>
        <w:t>"</w:t>
      </w:r>
      <w:r w:rsidRPr="00374CF8">
        <w:rPr>
          <w:rStyle w:val="Pogrubienie"/>
          <w:rFonts w:ascii="Arial Narrow" w:hAnsi="Arial Narrow" w:cs="Arial"/>
        </w:rPr>
        <w:t>Rozbudowa i modernizacja komunalnej oczyszczalni ścieków w Trzebiatowie”.</w:t>
      </w:r>
      <w:bookmarkStart w:id="0" w:name="_GoBack"/>
      <w:bookmarkEnd w:id="0"/>
    </w:p>
    <w:p w:rsidR="0009259F" w:rsidRDefault="0009259F" w:rsidP="006D2725">
      <w:pPr>
        <w:spacing w:line="240" w:lineRule="atLeast"/>
        <w:jc w:val="both"/>
        <w:rPr>
          <w:rFonts w:ascii="Arial Narrow" w:hAnsi="Arial Narrow" w:cs="Arial"/>
          <w:color w:val="020202"/>
        </w:rPr>
      </w:pPr>
    </w:p>
    <w:p w:rsidR="0009259F" w:rsidRDefault="0009259F" w:rsidP="006D2725">
      <w:pPr>
        <w:spacing w:line="240" w:lineRule="atLeast"/>
        <w:jc w:val="both"/>
        <w:rPr>
          <w:rFonts w:ascii="Arial Narrow" w:hAnsi="Arial Narrow" w:cs="Arial"/>
          <w:color w:val="020202"/>
        </w:rPr>
      </w:pPr>
    </w:p>
    <w:p w:rsidR="0009259F" w:rsidRDefault="0009259F" w:rsidP="006D2725">
      <w:pPr>
        <w:spacing w:line="240" w:lineRule="atLeast"/>
        <w:jc w:val="both"/>
        <w:rPr>
          <w:rFonts w:ascii="Arial Narrow" w:hAnsi="Arial Narrow" w:cs="Arial"/>
          <w:color w:val="020202"/>
        </w:rPr>
      </w:pPr>
    </w:p>
    <w:p w:rsidR="00EF74EE" w:rsidRDefault="00EF74EE"/>
    <w:sectPr w:rsidR="00EF74EE" w:rsidSect="00E14DA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6B7" w:rsidRDefault="00A126B7" w:rsidP="00923F19">
      <w:r>
        <w:separator/>
      </w:r>
    </w:p>
  </w:endnote>
  <w:endnote w:type="continuationSeparator" w:id="0">
    <w:p w:rsidR="00A126B7" w:rsidRDefault="00A126B7" w:rsidP="0092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xi Sans">
    <w:altName w:val="Times New Roman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6B7" w:rsidRDefault="00A126B7" w:rsidP="00923F19">
      <w:r>
        <w:separator/>
      </w:r>
    </w:p>
  </w:footnote>
  <w:footnote w:type="continuationSeparator" w:id="0">
    <w:p w:rsidR="00A126B7" w:rsidRDefault="00A126B7" w:rsidP="00923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F19" w:rsidRPr="006758C7" w:rsidRDefault="00923F19" w:rsidP="00923F19">
    <w:pPr>
      <w:jc w:val="both"/>
      <w:rPr>
        <w:noProof/>
      </w:rPr>
    </w:pPr>
    <w:r>
      <w:rPr>
        <w:noProof/>
      </w:rPr>
      <w:drawing>
        <wp:inline distT="0" distB="0" distL="0" distR="0">
          <wp:extent cx="2247900" cy="752475"/>
          <wp:effectExtent l="19050" t="0" r="0" b="0"/>
          <wp:docPr id="2" name="Obraz 1" descr="www_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ww_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</w:rPr>
      <w:drawing>
        <wp:inline distT="0" distB="0" distL="0" distR="0">
          <wp:extent cx="1962150" cy="628650"/>
          <wp:effectExtent l="19050" t="0" r="0" b="0"/>
          <wp:docPr id="3" name="Obraz 2" descr="UE+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+FS_L-k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23F19" w:rsidRDefault="00923F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3.75pt;height:47.25pt" o:bullet="t">
        <v:imagedata r:id="rId1" o:title="punktor InnoCeR"/>
      </v:shape>
    </w:pict>
  </w:numPicBullet>
  <w:abstractNum w:abstractNumId="0" w15:restartNumberingAfterBreak="0">
    <w:nsid w:val="0E837067"/>
    <w:multiLevelType w:val="hybridMultilevel"/>
    <w:tmpl w:val="1D3E445E"/>
    <w:lvl w:ilvl="0" w:tplc="CEB6D0B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4C6A08"/>
    <w:multiLevelType w:val="hybridMultilevel"/>
    <w:tmpl w:val="0A8A92E4"/>
    <w:lvl w:ilvl="0" w:tplc="CEB6D0B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0B718D"/>
    <w:multiLevelType w:val="hybridMultilevel"/>
    <w:tmpl w:val="D28C03E4"/>
    <w:lvl w:ilvl="0" w:tplc="CEB6D0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25"/>
    <w:rsid w:val="0009259F"/>
    <w:rsid w:val="00374CF8"/>
    <w:rsid w:val="00590AAD"/>
    <w:rsid w:val="00644C57"/>
    <w:rsid w:val="006D2725"/>
    <w:rsid w:val="008522DC"/>
    <w:rsid w:val="00923F19"/>
    <w:rsid w:val="009A0C79"/>
    <w:rsid w:val="00A126B7"/>
    <w:rsid w:val="00E14DAC"/>
    <w:rsid w:val="00E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5720F-E9B4-44DB-A303-9E9B8A8B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74CF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6D272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374CF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kapitzlist">
    <w:name w:val="List Paragraph"/>
    <w:basedOn w:val="Normalny"/>
    <w:uiPriority w:val="34"/>
    <w:qFormat/>
    <w:rsid w:val="00374C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923F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F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23F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3F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F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F1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684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2</cp:revision>
  <cp:lastPrinted>2016-09-23T07:34:00Z</cp:lastPrinted>
  <dcterms:created xsi:type="dcterms:W3CDTF">2016-10-05T07:30:00Z</dcterms:created>
  <dcterms:modified xsi:type="dcterms:W3CDTF">2016-10-05T07:30:00Z</dcterms:modified>
</cp:coreProperties>
</file>