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3E7E" w14:textId="142A7765" w:rsidR="001566E1" w:rsidRDefault="003B7A29">
      <w:pPr>
        <w:spacing w:after="0" w:line="240" w:lineRule="auto"/>
        <w:jc w:val="right"/>
      </w:pPr>
      <w:r>
        <w:rPr>
          <w:lang w:val="en-US"/>
        </w:rPr>
        <w:t>Che</w:t>
      </w:r>
      <w:r>
        <w:t>łm</w:t>
      </w:r>
      <w:r>
        <w:t xml:space="preserve"> Gryficki </w:t>
      </w:r>
      <w:r w:rsidR="003C05AA">
        <w:t>20</w:t>
      </w:r>
      <w:r>
        <w:t>.12.2021 r.</w:t>
      </w:r>
    </w:p>
    <w:p w14:paraId="73392271" w14:textId="77777777" w:rsidR="001566E1" w:rsidRDefault="003B7A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Nasz Znak: ZWiK 596/12/2021  </w:t>
      </w:r>
    </w:p>
    <w:p w14:paraId="71EB2B81" w14:textId="77777777" w:rsidR="001566E1" w:rsidRDefault="003B7A29">
      <w:pPr>
        <w:spacing w:after="0" w:line="240" w:lineRule="auto"/>
      </w:pPr>
      <w:r>
        <w:t xml:space="preserve">                                                                  </w:t>
      </w:r>
    </w:p>
    <w:p w14:paraId="65F0E7C6" w14:textId="77777777" w:rsidR="001566E1" w:rsidRDefault="003B7A29">
      <w:pPr>
        <w:spacing w:after="0" w:line="240" w:lineRule="auto"/>
        <w:jc w:val="center"/>
        <w:rPr>
          <w:b/>
          <w:bCs/>
          <w:smallCaps/>
          <w:sz w:val="32"/>
          <w:szCs w:val="32"/>
        </w:rPr>
      </w:pPr>
      <w:r>
        <w:rPr>
          <w:smallCaps/>
          <w:sz w:val="32"/>
          <w:szCs w:val="32"/>
        </w:rPr>
        <w:t>Konkurs na stanowisko</w:t>
      </w:r>
    </w:p>
    <w:p w14:paraId="65F89721" w14:textId="77777777" w:rsidR="001566E1" w:rsidRDefault="003B7A29">
      <w:pPr>
        <w:spacing w:after="0" w:line="240" w:lineRule="auto"/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Kierownika</w:t>
      </w:r>
    </w:p>
    <w:p w14:paraId="0CCAC507" w14:textId="77777777" w:rsidR="001566E1" w:rsidRDefault="003B7A29">
      <w:pPr>
        <w:spacing w:after="0" w:line="240" w:lineRule="auto"/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Jednostki Realizującej Projekt (JRP)</w:t>
      </w:r>
    </w:p>
    <w:p w14:paraId="59F55091" w14:textId="77777777" w:rsidR="001566E1" w:rsidRDefault="001566E1">
      <w:pPr>
        <w:spacing w:after="0" w:line="240" w:lineRule="auto"/>
        <w:jc w:val="center"/>
        <w:rPr>
          <w:b/>
          <w:bCs/>
          <w:smallCaps/>
          <w:sz w:val="32"/>
          <w:szCs w:val="32"/>
        </w:rPr>
      </w:pPr>
    </w:p>
    <w:p w14:paraId="3320BF44" w14:textId="77777777" w:rsidR="001566E1" w:rsidRDefault="003B7A29">
      <w:pPr>
        <w:spacing w:after="0" w:line="240" w:lineRule="auto"/>
        <w:jc w:val="both"/>
        <w:rPr>
          <w:b/>
          <w:bCs/>
        </w:rPr>
      </w:pPr>
      <w:r>
        <w:t xml:space="preserve">W związku z realizacją projektu </w:t>
      </w:r>
      <w:r>
        <w:rPr>
          <w:b/>
          <w:bCs/>
        </w:rPr>
        <w:t>„</w:t>
      </w:r>
      <w:r>
        <w:rPr>
          <w:b/>
          <w:bCs/>
        </w:rPr>
        <w:t>Rozbudowa i modernizacja komunalnej oczyszczalni ściek</w:t>
      </w:r>
      <w:r>
        <w:rPr>
          <w:b/>
          <w:bCs/>
          <w:lang w:val="es-ES_tradnl"/>
        </w:rPr>
        <w:t>ó</w:t>
      </w:r>
      <w:r>
        <w:rPr>
          <w:b/>
          <w:bCs/>
        </w:rPr>
        <w:t xml:space="preserve">w </w:t>
      </w:r>
      <w:r>
        <w:rPr>
          <w:b/>
          <w:bCs/>
        </w:rPr>
        <w:br/>
      </w:r>
      <w:r>
        <w:rPr>
          <w:b/>
          <w:bCs/>
        </w:rPr>
        <w:t>w Trzebiatowie”,</w:t>
      </w:r>
      <w:r>
        <w:t xml:space="preserve"> </w:t>
      </w:r>
      <w:r>
        <w:rPr>
          <w:b/>
          <w:bCs/>
        </w:rPr>
        <w:t>zadanie: „Budowa kolektora ściekowego kanalizacji sanitarnej ciśnieniowej Mrzeżyno – Trzebiat</w:t>
      </w:r>
      <w:r>
        <w:rPr>
          <w:b/>
          <w:bCs/>
          <w:lang w:val="es-ES_tradnl"/>
        </w:rPr>
        <w:t>ó</w:t>
      </w:r>
      <w:r>
        <w:rPr>
          <w:b/>
          <w:bCs/>
        </w:rPr>
        <w:t xml:space="preserve">w wraz z urządzeniami towarzyszącymi” </w:t>
      </w:r>
      <w:r>
        <w:t>współfinansowanego przez Unię Europejską ze środk</w:t>
      </w:r>
      <w:r>
        <w:rPr>
          <w:lang w:val="es-ES_tradnl"/>
        </w:rPr>
        <w:t>ó</w:t>
      </w:r>
      <w:r>
        <w:t>w Funduszu Sp</w:t>
      </w:r>
      <w:r>
        <w:rPr>
          <w:lang w:val="es-ES_tradnl"/>
        </w:rPr>
        <w:t>ó</w:t>
      </w:r>
      <w:r>
        <w:t xml:space="preserve">jności w ramach Programu Operacyjnego Infrastruktura </w:t>
      </w:r>
      <w:r>
        <w:br/>
      </w:r>
      <w:r>
        <w:t>i Środowisko 2014-2020, Działanie 2.3 „Gospodarka wodno-ściekowa w aglomeracjach”, Zakład Wodociąg</w:t>
      </w:r>
      <w:r>
        <w:rPr>
          <w:lang w:val="es-ES_tradnl"/>
        </w:rPr>
        <w:t>ó</w:t>
      </w:r>
      <w:r>
        <w:t xml:space="preserve">w i Kanalizacji </w:t>
      </w:r>
      <w:r>
        <w:rPr>
          <w:smallCaps/>
        </w:rPr>
        <w:t>Trzebiat</w:t>
      </w:r>
      <w:r>
        <w:rPr>
          <w:smallCaps/>
          <w:lang w:val="es-ES_tradnl"/>
        </w:rPr>
        <w:t>ó</w:t>
      </w:r>
      <w:r>
        <w:rPr>
          <w:smallCaps/>
        </w:rPr>
        <w:t>w</w:t>
      </w:r>
      <w:r>
        <w:t xml:space="preserve"> sp. z o.o. ogłasza konkurs </w:t>
      </w:r>
      <w:r>
        <w:rPr>
          <w:b/>
          <w:bCs/>
        </w:rPr>
        <w:t xml:space="preserve">na stanowisko Kierownik Jednostki </w:t>
      </w:r>
      <w:r>
        <w:rPr>
          <w:b/>
          <w:bCs/>
        </w:rPr>
        <w:t>Realizującej Projekt.</w:t>
      </w:r>
    </w:p>
    <w:p w14:paraId="0A565F76" w14:textId="77777777" w:rsidR="001566E1" w:rsidRDefault="001566E1">
      <w:pPr>
        <w:spacing w:after="0" w:line="240" w:lineRule="auto"/>
        <w:jc w:val="both"/>
      </w:pPr>
    </w:p>
    <w:p w14:paraId="2E98D77C" w14:textId="77777777" w:rsidR="001566E1" w:rsidRDefault="003B7A29">
      <w:pPr>
        <w:spacing w:after="0" w:line="240" w:lineRule="auto"/>
        <w:rPr>
          <w:b/>
          <w:bCs/>
        </w:rPr>
      </w:pPr>
      <w:r>
        <w:rPr>
          <w:b/>
          <w:bCs/>
          <w:lang w:val="de-DE"/>
        </w:rPr>
        <w:t>I. ZAMAWIAJ</w:t>
      </w:r>
      <w:r>
        <w:rPr>
          <w:b/>
          <w:bCs/>
        </w:rPr>
        <w:t>Ą</w:t>
      </w:r>
      <w:r w:rsidRPr="00F8475D">
        <w:rPr>
          <w:b/>
          <w:bCs/>
        </w:rPr>
        <w:t>CY</w:t>
      </w:r>
    </w:p>
    <w:p w14:paraId="388F6A91" w14:textId="77777777" w:rsidR="001566E1" w:rsidRDefault="003B7A29">
      <w:pPr>
        <w:spacing w:after="0" w:line="240" w:lineRule="auto"/>
      </w:pPr>
      <w:r>
        <w:t>Zakład Wodociąg</w:t>
      </w:r>
      <w:r>
        <w:rPr>
          <w:lang w:val="es-ES_tradnl"/>
        </w:rPr>
        <w:t>ó</w:t>
      </w:r>
      <w:r>
        <w:t xml:space="preserve">w i Kanalizacji </w:t>
      </w:r>
      <w:r>
        <w:rPr>
          <w:smallCaps/>
        </w:rPr>
        <w:t>Trzebiat</w:t>
      </w:r>
      <w:r>
        <w:rPr>
          <w:smallCaps/>
          <w:lang w:val="es-ES_tradnl"/>
        </w:rPr>
        <w:t>ó</w:t>
      </w:r>
      <w:r>
        <w:rPr>
          <w:smallCaps/>
        </w:rPr>
        <w:t>w</w:t>
      </w:r>
      <w:r>
        <w:t xml:space="preserve"> spółka z o.o.</w:t>
      </w:r>
    </w:p>
    <w:p w14:paraId="70F81131" w14:textId="77777777" w:rsidR="001566E1" w:rsidRDefault="001566E1">
      <w:pPr>
        <w:spacing w:after="0" w:line="240" w:lineRule="auto"/>
        <w:ind w:left="360"/>
      </w:pPr>
    </w:p>
    <w:p w14:paraId="77B880CE" w14:textId="77777777" w:rsidR="001566E1" w:rsidRDefault="003B7A29">
      <w:pPr>
        <w:spacing w:after="0" w:line="240" w:lineRule="auto"/>
        <w:rPr>
          <w:b/>
          <w:bCs/>
        </w:rPr>
      </w:pPr>
      <w:r>
        <w:rPr>
          <w:b/>
          <w:bCs/>
        </w:rPr>
        <w:t>II. TRYB POSTĘPOWANIA</w:t>
      </w:r>
    </w:p>
    <w:p w14:paraId="7C325059" w14:textId="77777777" w:rsidR="001566E1" w:rsidRDefault="003B7A29">
      <w:pPr>
        <w:spacing w:after="0" w:line="240" w:lineRule="auto"/>
        <w:jc w:val="both"/>
      </w:pPr>
      <w:r>
        <w:t>W oparciu o ustawę Prawo Zam</w:t>
      </w:r>
      <w:r>
        <w:rPr>
          <w:lang w:val="es-ES_tradnl"/>
        </w:rPr>
        <w:t>ó</w:t>
      </w:r>
      <w:r>
        <w:t>wień Publicznych [Dz.U. z 2021 poz. 1129] zam</w:t>
      </w:r>
      <w:r>
        <w:rPr>
          <w:lang w:val="es-ES_tradnl"/>
        </w:rPr>
        <w:t>ó</w:t>
      </w:r>
      <w:r>
        <w:t xml:space="preserve">wienie poniżej 130 tys. zł oraz zgodnie z obowiązującym u </w:t>
      </w:r>
      <w:r>
        <w:t>Zamawiającego „Regulaminem ramowych procedur udzielania zam</w:t>
      </w:r>
      <w:r>
        <w:rPr>
          <w:lang w:val="es-ES_tradnl"/>
        </w:rPr>
        <w:t>ó</w:t>
      </w:r>
      <w:r>
        <w:t>wień dla projektu „Rozbudowa i modernizacja komunalnej oczyszczalni ściek</w:t>
      </w:r>
      <w:r>
        <w:rPr>
          <w:lang w:val="es-ES_tradnl"/>
        </w:rPr>
        <w:t>ó</w:t>
      </w:r>
      <w:r>
        <w:t>w w Trzebiatowie” realizowanego w ramach Programu Operacyjnego Infrastruktura i Środowisko, kt</w:t>
      </w:r>
      <w:r>
        <w:rPr>
          <w:lang w:val="es-ES_tradnl"/>
        </w:rPr>
        <w:t>ó</w:t>
      </w:r>
      <w:r>
        <w:t>rych wartość nie przekracza</w:t>
      </w:r>
      <w:r>
        <w:t xml:space="preserve"> wyrażonej w złotych r</w:t>
      </w:r>
      <w:r>
        <w:rPr>
          <w:lang w:val="es-ES_tradnl"/>
        </w:rPr>
        <w:t>ó</w:t>
      </w:r>
      <w:r>
        <w:t>wnowartości kwoty 130 000 zł lub niższa od tzw. „prog</w:t>
      </w:r>
      <w:r>
        <w:rPr>
          <w:lang w:val="es-ES_tradnl"/>
        </w:rPr>
        <w:t>ó</w:t>
      </w:r>
      <w:r>
        <w:t>w unijnych”, o kt</w:t>
      </w:r>
      <w:r>
        <w:rPr>
          <w:lang w:val="es-ES_tradnl"/>
        </w:rPr>
        <w:t>ó</w:t>
      </w:r>
      <w:r>
        <w:t>rych mowa w art. 3 ust. 1 Prawa Zam</w:t>
      </w:r>
      <w:r>
        <w:rPr>
          <w:lang w:val="es-ES_tradnl"/>
        </w:rPr>
        <w:t>ó</w:t>
      </w:r>
      <w:r>
        <w:t>wień Publicznych, w przypadku zam</w:t>
      </w:r>
      <w:r>
        <w:rPr>
          <w:lang w:val="es-ES_tradnl"/>
        </w:rPr>
        <w:t>ó</w:t>
      </w:r>
      <w:r>
        <w:t>wień sektorowych.</w:t>
      </w:r>
    </w:p>
    <w:p w14:paraId="31416DBB" w14:textId="77777777" w:rsidR="001566E1" w:rsidRDefault="001566E1">
      <w:pPr>
        <w:spacing w:after="0" w:line="240" w:lineRule="auto"/>
        <w:jc w:val="both"/>
      </w:pPr>
    </w:p>
    <w:p w14:paraId="361B5B1A" w14:textId="77777777" w:rsidR="001566E1" w:rsidRDefault="003B7A29">
      <w:pPr>
        <w:spacing w:after="0" w:line="240" w:lineRule="auto"/>
        <w:rPr>
          <w:b/>
          <w:bCs/>
        </w:rPr>
      </w:pPr>
      <w:r>
        <w:rPr>
          <w:b/>
          <w:bCs/>
        </w:rPr>
        <w:t>III. PRZEDMIOT ZAMÓ</w:t>
      </w:r>
      <w:r>
        <w:rPr>
          <w:b/>
          <w:bCs/>
          <w:lang w:val="en-US"/>
        </w:rPr>
        <w:t>WIENIA</w:t>
      </w:r>
    </w:p>
    <w:p w14:paraId="5282C8D0" w14:textId="77777777" w:rsidR="001566E1" w:rsidRDefault="003B7A29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Wsp</w:t>
      </w:r>
      <w:r>
        <w:rPr>
          <w:lang w:val="es-ES_tradnl"/>
        </w:rPr>
        <w:t>ó</w:t>
      </w:r>
      <w:r>
        <w:t>lny słownik zam</w:t>
      </w:r>
      <w:r>
        <w:rPr>
          <w:lang w:val="es-ES_tradnl"/>
        </w:rPr>
        <w:t>ó</w:t>
      </w:r>
      <w:r>
        <w:t xml:space="preserve">wień </w:t>
      </w:r>
      <w:r>
        <w:rPr>
          <w:lang w:val="pt-PT"/>
        </w:rPr>
        <w:t>(CPV):</w:t>
      </w:r>
    </w:p>
    <w:p w14:paraId="7E5EC1A1" w14:textId="40FCD831" w:rsidR="001566E1" w:rsidRDefault="00EC6953">
      <w:pPr>
        <w:pStyle w:val="Akapitzlist"/>
        <w:spacing w:after="0" w:line="240" w:lineRule="auto"/>
        <w:ind w:left="0"/>
        <w:jc w:val="both"/>
      </w:pPr>
      <w:r>
        <w:t>-</w:t>
      </w:r>
      <w:r>
        <w:tab/>
      </w:r>
      <w:r w:rsidR="003B7A29">
        <w:t>79421000-1 U</w:t>
      </w:r>
      <w:r w:rsidR="003B7A29">
        <w:t xml:space="preserve">sługi zarządzania projektem inne niż w zakresie robot budowlanych </w:t>
      </w:r>
    </w:p>
    <w:p w14:paraId="1437372D" w14:textId="3EFEA764" w:rsidR="001566E1" w:rsidRDefault="00EC6953">
      <w:pPr>
        <w:pStyle w:val="Akapitzlist"/>
        <w:spacing w:after="0" w:line="240" w:lineRule="auto"/>
        <w:ind w:left="0"/>
        <w:jc w:val="both"/>
      </w:pPr>
      <w:r>
        <w:t>-</w:t>
      </w:r>
      <w:r>
        <w:tab/>
      </w:r>
      <w:r w:rsidR="003B7A29">
        <w:t xml:space="preserve">85312320-8 Usługi doradztwa </w:t>
      </w:r>
    </w:p>
    <w:p w14:paraId="254C6C3A" w14:textId="4A688E21" w:rsidR="001566E1" w:rsidRDefault="00EC6953">
      <w:pPr>
        <w:pStyle w:val="Akapitzlist"/>
        <w:spacing w:after="0" w:line="240" w:lineRule="auto"/>
        <w:ind w:left="0"/>
        <w:jc w:val="both"/>
      </w:pPr>
      <w:r>
        <w:t>-</w:t>
      </w:r>
      <w:r>
        <w:tab/>
      </w:r>
      <w:r w:rsidR="003B7A29">
        <w:t xml:space="preserve">79400000-8 Doradztwo w zakresie zarządzania projektem </w:t>
      </w:r>
    </w:p>
    <w:p w14:paraId="7FE0AD5B" w14:textId="77777777" w:rsidR="001566E1" w:rsidRDefault="003B7A29">
      <w:pPr>
        <w:pStyle w:val="Akapitzlist"/>
        <w:spacing w:after="0" w:line="240" w:lineRule="auto"/>
        <w:ind w:left="0"/>
        <w:jc w:val="both"/>
      </w:pPr>
      <w:r>
        <w:rPr>
          <w:sz w:val="20"/>
          <w:szCs w:val="20"/>
        </w:rPr>
        <w:t>2.</w:t>
      </w:r>
      <w:r>
        <w:tab/>
        <w:t>Przedmiotem zam</w:t>
      </w:r>
      <w:r>
        <w:rPr>
          <w:lang w:val="es-ES_tradnl"/>
        </w:rPr>
        <w:t>ó</w:t>
      </w:r>
      <w:r>
        <w:t>wienia jest wyłonienie Kierownika Jednostki Realizującej Projekt, z kt</w:t>
      </w:r>
      <w:r>
        <w:rPr>
          <w:lang w:val="es-ES_tradnl"/>
        </w:rPr>
        <w:t>ó</w:t>
      </w:r>
      <w:r>
        <w:t xml:space="preserve">rym </w:t>
      </w:r>
      <w:r>
        <w:t>zostanie zawarta umowa zlecenie w wymiarze 80h/miesiąc w okresie od dnia 01.01.2022 r. do dnia 31.12.2022 r. Usługa wykonywana w siedzibie Zamawiającego min. 40 h/miesiąc, pozostała liczba godzin pracy wykonywana w miejscu zamieszkania Wykonawcy.</w:t>
      </w:r>
    </w:p>
    <w:p w14:paraId="6967766A" w14:textId="77777777" w:rsidR="001566E1" w:rsidRDefault="003B7A29">
      <w:pPr>
        <w:pStyle w:val="Akapitzlist"/>
        <w:spacing w:after="0" w:line="240" w:lineRule="auto"/>
        <w:ind w:left="0"/>
        <w:jc w:val="both"/>
      </w:pPr>
      <w:r>
        <w:rPr>
          <w:sz w:val="20"/>
          <w:szCs w:val="20"/>
        </w:rPr>
        <w:t>3.</w:t>
      </w:r>
      <w:r>
        <w:tab/>
        <w:t>Zakres</w:t>
      </w:r>
      <w:r>
        <w:t xml:space="preserve"> wykonywanych zadań na stanowisku:</w:t>
      </w:r>
    </w:p>
    <w:p w14:paraId="4136B22D" w14:textId="77777777" w:rsidR="001566E1" w:rsidRDefault="003B7A29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kierowanie pracą jednostki w spos</w:t>
      </w:r>
      <w:r>
        <w:rPr>
          <w:lang w:val="es-ES_tradnl"/>
        </w:rPr>
        <w:t>ó</w:t>
      </w:r>
      <w:r>
        <w:t>b umożliwiający prawidłową realizację Projektu pod względem administracyjnym, finansowym i technicznym,</w:t>
      </w:r>
    </w:p>
    <w:p w14:paraId="6A5E30E0" w14:textId="77777777" w:rsidR="001566E1" w:rsidRDefault="003B7A29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organizowanie, koordynowanie i nadz</w:t>
      </w:r>
      <w:r>
        <w:rPr>
          <w:lang w:val="es-ES_tradnl"/>
        </w:rPr>
        <w:t>ó</w:t>
      </w:r>
      <w:r>
        <w:t>r prac wykonywanych przez pracownik</w:t>
      </w:r>
      <w:r>
        <w:rPr>
          <w:lang w:val="es-ES_tradnl"/>
        </w:rPr>
        <w:t>ó</w:t>
      </w:r>
      <w:r>
        <w:t>w JRP,</w:t>
      </w:r>
    </w:p>
    <w:p w14:paraId="3A85FAFC" w14:textId="77777777" w:rsidR="001566E1" w:rsidRDefault="003B7A29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zarz</w:t>
      </w:r>
      <w:r>
        <w:t>ądzanie projektem i odpowiedzialność za realizację projektu zgodnie z jego założeniami,</w:t>
      </w:r>
    </w:p>
    <w:p w14:paraId="40FA67D2" w14:textId="77777777" w:rsidR="001566E1" w:rsidRDefault="003B7A29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monitoring projektu, w tym postępu rzeczowego i finansowego,</w:t>
      </w:r>
    </w:p>
    <w:p w14:paraId="616DA7B2" w14:textId="77777777" w:rsidR="001566E1" w:rsidRDefault="003B7A29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organizowanie spotkań zespołu projektowego [co najmniej raz na miesią</w:t>
      </w:r>
      <w:r>
        <w:rPr>
          <w:lang w:val="pt-PT"/>
        </w:rPr>
        <w:t>c],</w:t>
      </w:r>
    </w:p>
    <w:p w14:paraId="46C751A6" w14:textId="7A7A937D" w:rsidR="001566E1" w:rsidRDefault="003B7A29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inne zadania zlecone przez Benefi</w:t>
      </w:r>
      <w:r>
        <w:t>cjenta projektu.</w:t>
      </w:r>
    </w:p>
    <w:p w14:paraId="67941C0D" w14:textId="77777777" w:rsidR="001566E1" w:rsidRDefault="003B7A29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Wymagania i kwalifikacje obligatoryjne:</w:t>
      </w:r>
    </w:p>
    <w:p w14:paraId="38051B41" w14:textId="77777777" w:rsidR="001566E1" w:rsidRDefault="003B7A29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posiadanie obywatelstwa polskiego,</w:t>
      </w:r>
    </w:p>
    <w:p w14:paraId="36F3621B" w14:textId="77777777" w:rsidR="001566E1" w:rsidRDefault="003B7A29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ukończone studia wyższe ekonomiczne,</w:t>
      </w:r>
    </w:p>
    <w:p w14:paraId="32078951" w14:textId="77777777" w:rsidR="001566E1" w:rsidRDefault="003B7A29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wiedza z zakresu Funduszu Sp</w:t>
      </w:r>
      <w:r>
        <w:rPr>
          <w:lang w:val="es-ES_tradnl"/>
        </w:rPr>
        <w:t>ó</w:t>
      </w:r>
      <w:r>
        <w:t>jności, w szczeg</w:t>
      </w:r>
      <w:r>
        <w:rPr>
          <w:lang w:val="es-ES_tradnl"/>
        </w:rPr>
        <w:t>ó</w:t>
      </w:r>
      <w:r>
        <w:t>lnoś</w:t>
      </w:r>
      <w:r>
        <w:t>ci Programu Operacyjnego Infrastruktura i Środowisko,</w:t>
      </w:r>
    </w:p>
    <w:p w14:paraId="662BA44B" w14:textId="77777777" w:rsidR="001566E1" w:rsidRDefault="003B7A29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lastRenderedPageBreak/>
        <w:t>doświadczenie w realizacji projekt</w:t>
      </w:r>
      <w:r>
        <w:rPr>
          <w:lang w:val="es-ES_tradnl"/>
        </w:rPr>
        <w:t>ó</w:t>
      </w:r>
      <w:r>
        <w:t>w współfinansowanych ze środk</w:t>
      </w:r>
      <w:r>
        <w:rPr>
          <w:lang w:val="es-ES_tradnl"/>
        </w:rPr>
        <w:t>ó</w:t>
      </w:r>
      <w:r>
        <w:t>w unijnych - minimum sześcioletnie,</w:t>
      </w:r>
    </w:p>
    <w:p w14:paraId="334AB01B" w14:textId="77777777" w:rsidR="001566E1" w:rsidRDefault="003B7A29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Wymagania i kwalifikacje fakultatywne:</w:t>
      </w:r>
    </w:p>
    <w:p w14:paraId="5352D400" w14:textId="764711FC" w:rsidR="001566E1" w:rsidRPr="00F8475D" w:rsidRDefault="003B7A29">
      <w:pPr>
        <w:pStyle w:val="Akapitzlist"/>
        <w:numPr>
          <w:ilvl w:val="0"/>
          <w:numId w:val="12"/>
        </w:numPr>
        <w:spacing w:after="0" w:line="240" w:lineRule="auto"/>
        <w:jc w:val="both"/>
        <w:rPr>
          <w:color w:val="000000" w:themeColor="text1"/>
        </w:rPr>
      </w:pPr>
      <w:r>
        <w:t>doświadczenie w zarządzaniu projektami - minimum co najmniej 4</w:t>
      </w:r>
      <w:r>
        <w:t xml:space="preserve"> projekty współfinansowane ze środk</w:t>
      </w:r>
      <w:r>
        <w:rPr>
          <w:lang w:val="es-ES_tradnl"/>
        </w:rPr>
        <w:t>ó</w:t>
      </w:r>
      <w:r>
        <w:t xml:space="preserve">w unijnych [udokumentowane umową o pracę lub umową cywilnoprawną] udział </w:t>
      </w:r>
      <w:r w:rsidR="00EC6953">
        <w:br/>
      </w:r>
      <w:r>
        <w:t>w realizacji projekt</w:t>
      </w:r>
      <w:r>
        <w:rPr>
          <w:lang w:val="es-ES_tradnl"/>
        </w:rPr>
        <w:t>ó</w:t>
      </w:r>
      <w:r>
        <w:t>w współfinansowanych ze środk</w:t>
      </w:r>
      <w:r>
        <w:rPr>
          <w:lang w:val="es-ES_tradnl"/>
        </w:rPr>
        <w:t>ó</w:t>
      </w:r>
      <w:r>
        <w:t xml:space="preserve">w unijnych – minimum 1 realizowany </w:t>
      </w:r>
      <w:r>
        <w:t>w</w:t>
      </w:r>
      <w:r w:rsidR="00EC6953">
        <w:br/>
      </w:r>
      <w:r>
        <w:t xml:space="preserve"> ramach POIiŚ [udokumentowane umową o pracę lub umową cywiln</w:t>
      </w:r>
      <w:r>
        <w:t>oprawną</w:t>
      </w:r>
      <w:r>
        <w:rPr>
          <w:lang w:val="pt-PT"/>
        </w:rPr>
        <w:t>]</w:t>
      </w:r>
      <w:r>
        <w:t xml:space="preserve"> </w:t>
      </w:r>
      <w:r w:rsidRPr="00F8475D">
        <w:rPr>
          <w:color w:val="000000" w:themeColor="text1"/>
          <w:u w:color="FF0000"/>
        </w:rPr>
        <w:t>– przez zarządzanie projektem Zamawiający rozumie prowadzenie/koordynowanie/udział w realizacji projektu/rozliczanie projektu</w:t>
      </w:r>
    </w:p>
    <w:p w14:paraId="1466C09E" w14:textId="77777777" w:rsidR="001566E1" w:rsidRDefault="003B7A29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posiadanie pełnej zdolności do czynności prawnych,</w:t>
      </w:r>
    </w:p>
    <w:p w14:paraId="44F83362" w14:textId="77777777" w:rsidR="001566E1" w:rsidRDefault="003B7A29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nieposzlakowana opinia,</w:t>
      </w:r>
    </w:p>
    <w:p w14:paraId="00D8031C" w14:textId="77777777" w:rsidR="001566E1" w:rsidRDefault="003B7A29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niekaralność za przestępstwa popeł</w:t>
      </w:r>
      <w:r>
        <w:rPr>
          <w:lang w:val="it-IT"/>
        </w:rPr>
        <w:t>nione umy</w:t>
      </w:r>
      <w:r>
        <w:t>śl</w:t>
      </w:r>
      <w:r>
        <w:t>nie ścigane z oskarżenia publicznego lub umyślne przestępstwa skarbowego,</w:t>
      </w:r>
    </w:p>
    <w:p w14:paraId="79FBE7BD" w14:textId="77777777" w:rsidR="001566E1" w:rsidRDefault="001566E1">
      <w:pPr>
        <w:spacing w:after="0" w:line="240" w:lineRule="auto"/>
        <w:jc w:val="both"/>
        <w:rPr>
          <w:b/>
          <w:bCs/>
        </w:rPr>
      </w:pPr>
    </w:p>
    <w:p w14:paraId="4FF6420F" w14:textId="77777777" w:rsidR="001566E1" w:rsidRDefault="003B7A2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IV. WYMAGANE DOKUMENTY</w:t>
      </w:r>
    </w:p>
    <w:p w14:paraId="35511D54" w14:textId="77777777" w:rsidR="001566E1" w:rsidRDefault="003B7A29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 xml:space="preserve">wypełniony i podpisany formularz oferty </w:t>
      </w:r>
    </w:p>
    <w:p w14:paraId="03DEFE3B" w14:textId="4B791CEB" w:rsidR="001566E1" w:rsidRDefault="003B7A29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>CV zawierające m.in. informacje dotyczą</w:t>
      </w:r>
      <w:r>
        <w:rPr>
          <w:lang w:val="fr-FR"/>
        </w:rPr>
        <w:t>ce do</w:t>
      </w:r>
      <w:r>
        <w:t>świadczenia w zakresie zarzą</w:t>
      </w:r>
      <w:r>
        <w:t>dzania/</w:t>
      </w:r>
      <w:r w:rsidR="00EC6953">
        <w:t xml:space="preserve"> </w:t>
      </w:r>
      <w:r>
        <w:t>koordynowania/realizacji projekt</w:t>
      </w:r>
      <w:r>
        <w:rPr>
          <w:lang w:val="es-ES_tradnl"/>
        </w:rPr>
        <w:t>ó</w:t>
      </w:r>
      <w:r>
        <w:t>w współfinansowanych z UE,</w:t>
      </w:r>
    </w:p>
    <w:p w14:paraId="1CCBC154" w14:textId="77777777" w:rsidR="001566E1" w:rsidRDefault="003B7A29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>kopie dokument</w:t>
      </w:r>
      <w:r>
        <w:rPr>
          <w:lang w:val="es-ES_tradnl"/>
        </w:rPr>
        <w:t>ó</w:t>
      </w:r>
      <w:r>
        <w:t>w poświadczających wykształcenie i doświadczenie wykazane w CV,</w:t>
      </w:r>
    </w:p>
    <w:p w14:paraId="4FC46737" w14:textId="77777777" w:rsidR="001566E1" w:rsidRDefault="003B7A29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>oświadczenie o niekaralności następującej treś</w:t>
      </w:r>
      <w:r>
        <w:rPr>
          <w:lang w:val="it-IT"/>
        </w:rPr>
        <w:t xml:space="preserve">ci: </w:t>
      </w:r>
    </w:p>
    <w:p w14:paraId="3CB88F8F" w14:textId="77777777" w:rsidR="001566E1" w:rsidRDefault="003B7A29">
      <w:pPr>
        <w:spacing w:after="0" w:line="240" w:lineRule="auto"/>
        <w:jc w:val="both"/>
      </w:pPr>
      <w:r>
        <w:t>„</w:t>
      </w:r>
      <w:r>
        <w:rPr>
          <w:i/>
          <w:iCs/>
        </w:rPr>
        <w:t>Oświadczam, że nie jestem skazana/y prawomocnym wyrokiem k</w:t>
      </w:r>
      <w:r>
        <w:rPr>
          <w:i/>
          <w:iCs/>
        </w:rPr>
        <w:t>arnym za przestępstwo popeł</w:t>
      </w:r>
      <w:r>
        <w:rPr>
          <w:i/>
          <w:iCs/>
          <w:lang w:val="it-IT"/>
        </w:rPr>
        <w:t>nione umy</w:t>
      </w:r>
      <w:r>
        <w:rPr>
          <w:i/>
          <w:iCs/>
        </w:rPr>
        <w:t>ślnie ścigane z urzędu ani za umyślne przestępstwo skarbowe. Oświadczam, że posiadam pełną zdolność do czynności prawnych i korzystam z pełni praw publicznych</w:t>
      </w:r>
      <w:r>
        <w:t>”.</w:t>
      </w:r>
    </w:p>
    <w:p w14:paraId="0F682DFB" w14:textId="77777777" w:rsidR="001566E1" w:rsidRDefault="001566E1">
      <w:pPr>
        <w:spacing w:after="0" w:line="240" w:lineRule="auto"/>
      </w:pPr>
    </w:p>
    <w:p w14:paraId="2AB89F2C" w14:textId="77777777" w:rsidR="001566E1" w:rsidRDefault="003B7A29">
      <w:pPr>
        <w:spacing w:after="0" w:line="240" w:lineRule="auto"/>
        <w:rPr>
          <w:b/>
          <w:bCs/>
        </w:rPr>
      </w:pPr>
      <w:r>
        <w:rPr>
          <w:b/>
          <w:bCs/>
          <w:lang w:val="en-US"/>
        </w:rPr>
        <w:t>V. KRYTERIA OCENY OFERTY:</w:t>
      </w:r>
    </w:p>
    <w:p w14:paraId="07BF1C2D" w14:textId="77777777" w:rsidR="001566E1" w:rsidRDefault="003B7A29">
      <w:pPr>
        <w:pStyle w:val="Akapitzlist"/>
        <w:numPr>
          <w:ilvl w:val="0"/>
          <w:numId w:val="16"/>
        </w:numPr>
        <w:spacing w:after="0" w:line="240" w:lineRule="auto"/>
      </w:pPr>
      <w:r>
        <w:t xml:space="preserve">Wysokość </w:t>
      </w:r>
      <w:r>
        <w:t>wynagrodzenia – cena/miesiąc – 60%.</w:t>
      </w:r>
    </w:p>
    <w:p w14:paraId="49A89EDF" w14:textId="77777777" w:rsidR="001566E1" w:rsidRDefault="003B7A29">
      <w:pPr>
        <w:pStyle w:val="Akapitzlist"/>
        <w:numPr>
          <w:ilvl w:val="0"/>
          <w:numId w:val="16"/>
        </w:numPr>
        <w:spacing w:after="0" w:line="240" w:lineRule="auto"/>
      </w:pPr>
      <w:r>
        <w:t>Kwalifikacje i doświadczenie zawodowe – 40%</w:t>
      </w:r>
    </w:p>
    <w:p w14:paraId="64E3B783" w14:textId="77777777" w:rsidR="001566E1" w:rsidRDefault="003B7A2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Razem 100 </w:t>
      </w:r>
    </w:p>
    <w:p w14:paraId="0F040904" w14:textId="77777777" w:rsidR="001566E1" w:rsidRDefault="003B7A29">
      <w:pPr>
        <w:spacing w:after="0" w:line="240" w:lineRule="auto"/>
        <w:rPr>
          <w:b/>
          <w:bCs/>
        </w:rPr>
      </w:pPr>
      <w:r>
        <w:t xml:space="preserve">Punkty wyliczane będą na podstawie wzoru: </w:t>
      </w:r>
      <w:r>
        <w:rPr>
          <w:b/>
          <w:bCs/>
        </w:rPr>
        <w:t>S = C + T</w:t>
      </w:r>
    </w:p>
    <w:p w14:paraId="28DA8B90" w14:textId="77777777" w:rsidR="001566E1" w:rsidRDefault="001566E1">
      <w:pPr>
        <w:spacing w:after="0" w:line="240" w:lineRule="auto"/>
        <w:rPr>
          <w:sz w:val="20"/>
          <w:szCs w:val="20"/>
        </w:rPr>
      </w:pPr>
    </w:p>
    <w:p w14:paraId="6328D420" w14:textId="77777777" w:rsidR="001566E1" w:rsidRDefault="003B7A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gdzie:</w:t>
      </w:r>
    </w:p>
    <w:p w14:paraId="305EAE09" w14:textId="77777777" w:rsidR="001566E1" w:rsidRDefault="003B7A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 – suma uzyskanych punkt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</w:t>
      </w:r>
    </w:p>
    <w:p w14:paraId="3B476404" w14:textId="77777777" w:rsidR="001566E1" w:rsidRDefault="003B7A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 – punkty z kryterium Wysokość wynagrodzenia miesięcznego ( brutto)</w:t>
      </w:r>
    </w:p>
    <w:p w14:paraId="3CD4B1A3" w14:textId="77777777" w:rsidR="001566E1" w:rsidRDefault="003B7A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 – punk</w:t>
      </w:r>
      <w:r>
        <w:rPr>
          <w:sz w:val="20"/>
          <w:szCs w:val="20"/>
        </w:rPr>
        <w:t>ty z kryterium Kwalifikacje i doświadczenie w zakresie realizacji i rozliczania projekt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</w:t>
      </w:r>
    </w:p>
    <w:p w14:paraId="46AF9F4B" w14:textId="77777777" w:rsidR="001566E1" w:rsidRDefault="001566E1">
      <w:pPr>
        <w:spacing w:after="0" w:line="240" w:lineRule="auto"/>
        <w:rPr>
          <w:b/>
          <w:bCs/>
        </w:rPr>
      </w:pPr>
    </w:p>
    <w:p w14:paraId="5A7EDB5C" w14:textId="77777777" w:rsidR="001566E1" w:rsidRDefault="003B7A29">
      <w:pPr>
        <w:spacing w:after="0" w:line="240" w:lineRule="auto"/>
        <w:rPr>
          <w:b/>
          <w:bCs/>
        </w:rPr>
      </w:pPr>
      <w:r>
        <w:rPr>
          <w:b/>
          <w:bCs/>
        </w:rPr>
        <w:t>Kryterium 2 – Kwalifikacje i doświadczenie zawodowe.</w:t>
      </w:r>
    </w:p>
    <w:p w14:paraId="4FB22D77" w14:textId="0BB80838" w:rsidR="001566E1" w:rsidRDefault="003B7A29">
      <w:pPr>
        <w:spacing w:after="0" w:line="240" w:lineRule="auto"/>
        <w:jc w:val="both"/>
      </w:pPr>
      <w:r>
        <w:t>Zamawiający dokona oceny oferty pod wzglę</w:t>
      </w:r>
      <w:r>
        <w:rPr>
          <w:lang w:val="de-DE"/>
        </w:rPr>
        <w:t>dem spe</w:t>
      </w:r>
      <w:r>
        <w:t xml:space="preserve">łnienia wymagań i kwalifikacji określonych </w:t>
      </w:r>
      <w:r w:rsidR="00EC6953">
        <w:br/>
      </w:r>
      <w:r>
        <w:t>w przedmiocie zam</w:t>
      </w:r>
      <w:r>
        <w:rPr>
          <w:lang w:val="es-ES_tradnl"/>
        </w:rPr>
        <w:t>ó</w:t>
      </w:r>
      <w:r>
        <w:t>wie</w:t>
      </w:r>
      <w:r>
        <w:t>nia przyznając punkty od 0 do 40</w:t>
      </w:r>
    </w:p>
    <w:p w14:paraId="01870E4B" w14:textId="7BEBFE9C" w:rsidR="001566E1" w:rsidRDefault="003B7A29">
      <w:pPr>
        <w:spacing w:after="0" w:line="240" w:lineRule="auto"/>
        <w:jc w:val="both"/>
      </w:pPr>
      <w:r>
        <w:rPr>
          <w:lang w:val="pt-PT"/>
        </w:rPr>
        <w:t>[do</w:t>
      </w:r>
      <w:r>
        <w:t>świadczenie w zakresie zarządzania projektem współfinansowanych ze środk</w:t>
      </w:r>
      <w:r>
        <w:rPr>
          <w:lang w:val="es-ES_tradnl"/>
        </w:rPr>
        <w:t>ó</w:t>
      </w:r>
      <w:r>
        <w:t>w UE - max 20 pkt. [max 4 projekty po 5 punkt</w:t>
      </w:r>
      <w:r>
        <w:rPr>
          <w:lang w:val="es-ES_tradnl"/>
        </w:rPr>
        <w:t>ó</w:t>
      </w:r>
      <w:r>
        <w:rPr>
          <w:lang w:val="pt-PT"/>
        </w:rPr>
        <w:t>w], do</w:t>
      </w:r>
      <w:r>
        <w:t>świadczenie w zakresie zarządzania/</w:t>
      </w:r>
      <w:r>
        <w:t>koordynowania/</w:t>
      </w:r>
      <w:r w:rsidR="003C05AA">
        <w:t xml:space="preserve"> </w:t>
      </w:r>
      <w:r>
        <w:t xml:space="preserve">realizacji/rozliczanie projektem POIiŚ – </w:t>
      </w:r>
      <w:r>
        <w:rPr>
          <w:lang w:val="pt-PT"/>
        </w:rPr>
        <w:t>max 2</w:t>
      </w:r>
      <w:r>
        <w:rPr>
          <w:lang w:val="pt-PT"/>
        </w:rPr>
        <w:t>0 pkt.]</w:t>
      </w:r>
    </w:p>
    <w:p w14:paraId="353C017A" w14:textId="77777777" w:rsidR="001566E1" w:rsidRDefault="001566E1">
      <w:pPr>
        <w:spacing w:after="0" w:line="240" w:lineRule="auto"/>
        <w:jc w:val="both"/>
      </w:pPr>
    </w:p>
    <w:p w14:paraId="5A1181EE" w14:textId="50B15EB6" w:rsidR="001566E1" w:rsidRDefault="003B7A29">
      <w:pPr>
        <w:spacing w:after="0" w:line="240" w:lineRule="auto"/>
        <w:jc w:val="both"/>
      </w:pPr>
      <w:r>
        <w:t xml:space="preserve">Zamawiający wybierze najkorzystniejszą </w:t>
      </w:r>
      <w:r>
        <w:rPr>
          <w:lang w:val="pt-PT"/>
        </w:rPr>
        <w:t>ofert</w:t>
      </w:r>
      <w:r>
        <w:t>ę, kt</w:t>
      </w:r>
      <w:r>
        <w:rPr>
          <w:lang w:val="es-ES_tradnl"/>
        </w:rPr>
        <w:t>ó</w:t>
      </w:r>
      <w:r>
        <w:rPr>
          <w:lang w:val="it-IT"/>
        </w:rPr>
        <w:t>ra spe</w:t>
      </w:r>
      <w:r>
        <w:t>łniła wymogi formalne i kt</w:t>
      </w:r>
      <w:r>
        <w:rPr>
          <w:lang w:val="es-ES_tradnl"/>
        </w:rPr>
        <w:t>ó</w:t>
      </w:r>
      <w:r>
        <w:t>ra uzyska najwyższą ilość punkt</w:t>
      </w:r>
      <w:r>
        <w:rPr>
          <w:lang w:val="es-ES_tradnl"/>
        </w:rPr>
        <w:t>ó</w:t>
      </w:r>
      <w:r>
        <w:t>w, w oparciu o ustalone wyżej kryteria i podpisze umowę</w:t>
      </w:r>
      <w:r w:rsidR="00EC6953">
        <w:t xml:space="preserve"> </w:t>
      </w:r>
      <w:r>
        <w:t>z wybranym Wykonawcą.</w:t>
      </w:r>
    </w:p>
    <w:p w14:paraId="6CB28048" w14:textId="77777777" w:rsidR="001566E1" w:rsidRDefault="001566E1">
      <w:pPr>
        <w:spacing w:after="0" w:line="240" w:lineRule="auto"/>
      </w:pPr>
    </w:p>
    <w:p w14:paraId="16F03335" w14:textId="77777777" w:rsidR="001566E1" w:rsidRDefault="003B7A29">
      <w:pPr>
        <w:spacing w:after="0" w:line="240" w:lineRule="auto"/>
        <w:jc w:val="both"/>
        <w:rPr>
          <w:b/>
          <w:bCs/>
        </w:rPr>
      </w:pPr>
      <w:r>
        <w:rPr>
          <w:b/>
          <w:bCs/>
          <w:lang w:val="de-DE"/>
        </w:rPr>
        <w:t>VI. MIEJSCE I TERMIN SK</w:t>
      </w:r>
      <w:r>
        <w:rPr>
          <w:b/>
          <w:bCs/>
        </w:rPr>
        <w:t>Ł</w:t>
      </w:r>
      <w:r>
        <w:rPr>
          <w:b/>
          <w:bCs/>
          <w:lang w:val="de-DE"/>
        </w:rPr>
        <w:t>ADANIA OFERT</w:t>
      </w:r>
    </w:p>
    <w:p w14:paraId="17E94535" w14:textId="77777777" w:rsidR="001566E1" w:rsidRDefault="003B7A29">
      <w:pPr>
        <w:spacing w:after="0" w:line="240" w:lineRule="auto"/>
        <w:jc w:val="both"/>
      </w:pPr>
      <w:r>
        <w:t xml:space="preserve">Oferty należy </w:t>
      </w:r>
      <w:r>
        <w:t>skł</w:t>
      </w:r>
      <w:r>
        <w:rPr>
          <w:lang w:val="es-ES_tradnl"/>
        </w:rPr>
        <w:t>ada</w:t>
      </w:r>
      <w:r>
        <w:t>ć w zamkniętej kopercie osobiście w sekretariacie Zakładu Wodociąg</w:t>
      </w:r>
      <w:r>
        <w:rPr>
          <w:lang w:val="es-ES_tradnl"/>
        </w:rPr>
        <w:t>ó</w:t>
      </w:r>
      <w:r>
        <w:t xml:space="preserve">w </w:t>
      </w:r>
      <w:r>
        <w:br/>
      </w:r>
      <w:r>
        <w:t xml:space="preserve">i Kanalizacji </w:t>
      </w:r>
      <w:r>
        <w:rPr>
          <w:smallCaps/>
        </w:rPr>
        <w:t>Trzebiat</w:t>
      </w:r>
      <w:r>
        <w:rPr>
          <w:smallCaps/>
          <w:lang w:val="es-ES_tradnl"/>
        </w:rPr>
        <w:t>ó</w:t>
      </w:r>
      <w:r>
        <w:rPr>
          <w:smallCaps/>
        </w:rPr>
        <w:t>w</w:t>
      </w:r>
      <w:r>
        <w:t xml:space="preserve"> sp. z o.o., pocztą, pocztą elektroniczną na adres: sekretariat@zwiktrzebiatow.pl lub faksem pod nr 91 38 72 456, w terminie do 29.12.2021 do godz. 14.00.</w:t>
      </w:r>
    </w:p>
    <w:sectPr w:rsidR="001566E1">
      <w:headerReference w:type="default" r:id="rId7"/>
      <w:footerReference w:type="default" r:id="rId8"/>
      <w:pgSz w:w="11900" w:h="16840"/>
      <w:pgMar w:top="1417" w:right="1417" w:bottom="1417" w:left="1417" w:header="283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02C05" w14:textId="77777777" w:rsidR="003B7A29" w:rsidRDefault="003B7A29">
      <w:pPr>
        <w:spacing w:after="0" w:line="240" w:lineRule="auto"/>
      </w:pPr>
      <w:r>
        <w:separator/>
      </w:r>
    </w:p>
  </w:endnote>
  <w:endnote w:type="continuationSeparator" w:id="0">
    <w:p w14:paraId="0E29F54A" w14:textId="77777777" w:rsidR="003B7A29" w:rsidRDefault="003B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F4D7" w14:textId="77777777" w:rsidR="001566E1" w:rsidRDefault="003B7A29">
    <w:pPr>
      <w:pStyle w:val="Stopka"/>
      <w:tabs>
        <w:tab w:val="clear" w:pos="9072"/>
        <w:tab w:val="right" w:pos="9046"/>
      </w:tabs>
      <w:jc w:val="center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hAnsi="Arial Narrow"/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--------------------------------------------------------------------------------------------------------------------------------------------------------------------------------------------------------------</w:t>
    </w:r>
  </w:p>
  <w:p w14:paraId="084E9069" w14:textId="77777777" w:rsidR="001566E1" w:rsidRPr="00F8475D" w:rsidRDefault="003B7A29">
    <w:pPr>
      <w:pStyle w:val="Stopka"/>
      <w:tabs>
        <w:tab w:val="clear" w:pos="9072"/>
        <w:tab w:val="right" w:pos="9046"/>
      </w:tabs>
      <w:jc w:val="center"/>
      <w:rPr>
        <w:sz w:val="16"/>
        <w:szCs w:val="16"/>
        <w:lang w:val="pl-PL"/>
      </w:rPr>
    </w:pPr>
    <w:r w:rsidRPr="00F8475D">
      <w:rPr>
        <w:sz w:val="16"/>
        <w:szCs w:val="16"/>
        <w:lang w:val="pl-PL"/>
      </w:rPr>
      <w:t>Zakład Wodociąg</w:t>
    </w:r>
    <w:r>
      <w:rPr>
        <w:sz w:val="16"/>
        <w:szCs w:val="16"/>
        <w:lang w:val="es-ES_tradnl"/>
      </w:rPr>
      <w:t>ó</w:t>
    </w:r>
    <w:r w:rsidRPr="00F8475D">
      <w:rPr>
        <w:sz w:val="16"/>
        <w:szCs w:val="16"/>
        <w:lang w:val="pl-PL"/>
      </w:rPr>
      <w:t>w i Kanal</w:t>
    </w:r>
    <w:r w:rsidRPr="00F8475D">
      <w:rPr>
        <w:sz w:val="16"/>
        <w:szCs w:val="16"/>
        <w:lang w:val="pl-PL"/>
      </w:rPr>
      <w:t xml:space="preserve">izacji </w:t>
    </w:r>
    <w:r w:rsidRPr="00F8475D">
      <w:rPr>
        <w:smallCaps/>
        <w:sz w:val="16"/>
        <w:szCs w:val="16"/>
        <w:lang w:val="pl-PL"/>
      </w:rPr>
      <w:t>Trzebiat</w:t>
    </w:r>
    <w:r>
      <w:rPr>
        <w:smallCaps/>
        <w:sz w:val="16"/>
        <w:szCs w:val="16"/>
        <w:lang w:val="es-ES_tradnl"/>
      </w:rPr>
      <w:t>ó</w:t>
    </w:r>
    <w:r w:rsidRPr="00F8475D">
      <w:rPr>
        <w:smallCaps/>
        <w:sz w:val="16"/>
        <w:szCs w:val="16"/>
        <w:lang w:val="pl-PL"/>
      </w:rPr>
      <w:t>w</w:t>
    </w:r>
    <w:r w:rsidRPr="00F8475D">
      <w:rPr>
        <w:sz w:val="16"/>
        <w:szCs w:val="16"/>
        <w:lang w:val="pl-PL"/>
      </w:rPr>
      <w:t xml:space="preserve"> sp. z o.o. , 72-320 Trzebiat</w:t>
    </w:r>
    <w:r>
      <w:rPr>
        <w:sz w:val="16"/>
        <w:szCs w:val="16"/>
        <w:lang w:val="es-ES_tradnl"/>
      </w:rPr>
      <w:t>ó</w:t>
    </w:r>
    <w:r w:rsidRPr="00F8475D">
      <w:rPr>
        <w:sz w:val="16"/>
        <w:szCs w:val="16"/>
        <w:lang w:val="pl-PL"/>
      </w:rPr>
      <w:t>w, Chełm Gryficki 7</w:t>
    </w:r>
  </w:p>
  <w:p w14:paraId="4906B761" w14:textId="77777777" w:rsidR="001566E1" w:rsidRPr="00F8475D" w:rsidRDefault="003B7A29">
    <w:pPr>
      <w:pStyle w:val="Stopka"/>
      <w:tabs>
        <w:tab w:val="clear" w:pos="9072"/>
        <w:tab w:val="right" w:pos="9046"/>
      </w:tabs>
      <w:jc w:val="center"/>
      <w:rPr>
        <w:sz w:val="16"/>
        <w:szCs w:val="16"/>
        <w:lang w:val="pl-PL"/>
      </w:rPr>
    </w:pPr>
    <w:r w:rsidRPr="00F8475D">
      <w:rPr>
        <w:sz w:val="16"/>
        <w:szCs w:val="16"/>
        <w:lang w:val="pl-PL"/>
      </w:rPr>
      <w:t>Sąd Rejonowy Szczecin – Centrum w Szczecinie XIII Wydział Gospodarczy</w:t>
    </w:r>
  </w:p>
  <w:p w14:paraId="21B5D6A9" w14:textId="77777777" w:rsidR="001566E1" w:rsidRPr="00F8475D" w:rsidRDefault="003B7A29">
    <w:pPr>
      <w:pStyle w:val="Stopka"/>
      <w:tabs>
        <w:tab w:val="clear" w:pos="9072"/>
        <w:tab w:val="right" w:pos="9046"/>
      </w:tabs>
      <w:jc w:val="center"/>
      <w:rPr>
        <w:sz w:val="16"/>
        <w:szCs w:val="16"/>
        <w:lang w:val="pl-PL"/>
      </w:rPr>
    </w:pPr>
    <w:r w:rsidRPr="00F8475D">
      <w:rPr>
        <w:sz w:val="16"/>
        <w:szCs w:val="16"/>
        <w:lang w:val="pl-PL"/>
      </w:rPr>
      <w:t>Krajowego Rejestru Sądowego KRS 0000297679</w:t>
    </w:r>
  </w:p>
  <w:p w14:paraId="57F8E3BD" w14:textId="77777777" w:rsidR="001566E1" w:rsidRPr="00F8475D" w:rsidRDefault="003B7A29">
    <w:pPr>
      <w:pStyle w:val="Stopka"/>
      <w:tabs>
        <w:tab w:val="clear" w:pos="9072"/>
        <w:tab w:val="right" w:pos="9046"/>
      </w:tabs>
      <w:jc w:val="center"/>
      <w:rPr>
        <w:sz w:val="16"/>
        <w:szCs w:val="16"/>
        <w:lang w:val="pl-PL"/>
      </w:rPr>
    </w:pPr>
    <w:r>
      <w:rPr>
        <w:sz w:val="16"/>
        <w:szCs w:val="16"/>
        <w:lang w:val="de-DE"/>
      </w:rPr>
      <w:t>Kapita</w:t>
    </w:r>
    <w:r w:rsidRPr="00F8475D">
      <w:rPr>
        <w:sz w:val="16"/>
        <w:szCs w:val="16"/>
        <w:lang w:val="pl-PL"/>
      </w:rPr>
      <w:t>ł zakładowy: 42 139 500,00 PLN</w:t>
    </w:r>
  </w:p>
  <w:p w14:paraId="0245BB68" w14:textId="77777777" w:rsidR="001566E1" w:rsidRDefault="003B7A29">
    <w:pPr>
      <w:pStyle w:val="Stopka"/>
      <w:tabs>
        <w:tab w:val="clear" w:pos="9072"/>
        <w:tab w:val="right" w:pos="9046"/>
      </w:tabs>
      <w:jc w:val="center"/>
    </w:pPr>
    <w:r>
      <w:rPr>
        <w:sz w:val="16"/>
        <w:szCs w:val="16"/>
      </w:rPr>
      <w:t xml:space="preserve">REGON 320451195                        </w:t>
    </w:r>
    <w:r>
      <w:rPr>
        <w:sz w:val="16"/>
        <w:szCs w:val="16"/>
      </w:rPr>
      <w:t xml:space="preserve">                                               NIP: 8571874050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6218C" w14:textId="77777777" w:rsidR="003B7A29" w:rsidRDefault="003B7A29">
      <w:pPr>
        <w:spacing w:after="0" w:line="240" w:lineRule="auto"/>
      </w:pPr>
      <w:r>
        <w:separator/>
      </w:r>
    </w:p>
  </w:footnote>
  <w:footnote w:type="continuationSeparator" w:id="0">
    <w:p w14:paraId="2AFA3A91" w14:textId="77777777" w:rsidR="003B7A29" w:rsidRDefault="003B7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B501" w14:textId="77777777" w:rsidR="001566E1" w:rsidRDefault="003B7A29">
    <w:pPr>
      <w:jc w:val="both"/>
    </w:pPr>
    <w:r>
      <w:rPr>
        <w:noProof/>
      </w:rPr>
      <w:drawing>
        <wp:inline distT="0" distB="0" distL="0" distR="0" wp14:anchorId="27DD74CA" wp14:editId="75D6215A">
          <wp:extent cx="2466975" cy="695325"/>
          <wp:effectExtent l="0" t="0" r="0" b="0"/>
          <wp:docPr id="1073741825" name="officeArt object" descr="www_logo_FE_Infrastruktura_i_Srodowisko_rgb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www_logo_FE_Infrastruktura_i_Srodowisko_rgb-1" descr="www_logo_FE_Infrastruktura_i_Srodowisko_rgb-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975" cy="695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2CA6DD6" wp14:editId="1AE47333">
          <wp:extent cx="2143125" cy="762000"/>
          <wp:effectExtent l="0" t="0" r="0" b="0"/>
          <wp:docPr id="1073741826" name="officeArt object" descr="UE+FS_L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E+FS_L-kolor" descr="UE+FS_L-kolor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3125" cy="76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316B"/>
    <w:multiLevelType w:val="hybridMultilevel"/>
    <w:tmpl w:val="24F2C974"/>
    <w:styleLink w:val="Zaimportowanystyl2"/>
    <w:lvl w:ilvl="0" w:tplc="1638C042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E2C75C4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004D22">
      <w:start w:val="1"/>
      <w:numFmt w:val="lowerRoman"/>
      <w:lvlText w:val="%3."/>
      <w:lvlJc w:val="left"/>
      <w:pPr>
        <w:ind w:left="1440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3666F0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1A874E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241946">
      <w:start w:val="1"/>
      <w:numFmt w:val="lowerRoman"/>
      <w:lvlText w:val="%6."/>
      <w:lvlJc w:val="left"/>
      <w:pPr>
        <w:ind w:left="3600" w:hanging="5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78B310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E0DAC4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22784C">
      <w:start w:val="1"/>
      <w:numFmt w:val="lowerRoman"/>
      <w:lvlText w:val="%9."/>
      <w:lvlJc w:val="left"/>
      <w:pPr>
        <w:ind w:left="5760" w:hanging="5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6B6F68"/>
    <w:multiLevelType w:val="hybridMultilevel"/>
    <w:tmpl w:val="F16EA99C"/>
    <w:numStyleLink w:val="Zaimportowanystyl1"/>
  </w:abstractNum>
  <w:abstractNum w:abstractNumId="2" w15:restartNumberingAfterBreak="0">
    <w:nsid w:val="0E5159E5"/>
    <w:multiLevelType w:val="hybridMultilevel"/>
    <w:tmpl w:val="DEE229BA"/>
    <w:styleLink w:val="Zaimportowanystyl3"/>
    <w:lvl w:ilvl="0" w:tplc="34C82D76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D8C1EE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DAD336">
      <w:start w:val="1"/>
      <w:numFmt w:val="lowerRoman"/>
      <w:lvlText w:val="%3."/>
      <w:lvlJc w:val="left"/>
      <w:pPr>
        <w:ind w:left="1440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8E38B4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CCE3E6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3EEF6A">
      <w:start w:val="1"/>
      <w:numFmt w:val="lowerRoman"/>
      <w:lvlText w:val="%6."/>
      <w:lvlJc w:val="left"/>
      <w:pPr>
        <w:ind w:left="3600" w:hanging="5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2693C4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D46F18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0A16BE">
      <w:start w:val="1"/>
      <w:numFmt w:val="lowerRoman"/>
      <w:lvlText w:val="%9."/>
      <w:lvlJc w:val="left"/>
      <w:pPr>
        <w:ind w:left="5760" w:hanging="5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6072480"/>
    <w:multiLevelType w:val="hybridMultilevel"/>
    <w:tmpl w:val="F16EA99C"/>
    <w:styleLink w:val="Zaimportowanystyl1"/>
    <w:lvl w:ilvl="0" w:tplc="49FCDCF8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33ED3C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84DAA6">
      <w:start w:val="1"/>
      <w:numFmt w:val="lowerRoman"/>
      <w:lvlText w:val="%3."/>
      <w:lvlJc w:val="left"/>
      <w:pPr>
        <w:ind w:left="1440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AA0C4E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48C5E1E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DD48382">
      <w:start w:val="1"/>
      <w:numFmt w:val="lowerRoman"/>
      <w:lvlText w:val="%6."/>
      <w:lvlJc w:val="left"/>
      <w:pPr>
        <w:ind w:left="3600" w:hanging="5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367098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B4C6B2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78FCEE">
      <w:start w:val="1"/>
      <w:numFmt w:val="lowerRoman"/>
      <w:lvlText w:val="%9."/>
      <w:lvlJc w:val="left"/>
      <w:pPr>
        <w:ind w:left="5760" w:hanging="5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E21E85"/>
    <w:multiLevelType w:val="hybridMultilevel"/>
    <w:tmpl w:val="6DCEE9B6"/>
    <w:numStyleLink w:val="Zaimportowanystyl7"/>
  </w:abstractNum>
  <w:abstractNum w:abstractNumId="5" w15:restartNumberingAfterBreak="0">
    <w:nsid w:val="489412AC"/>
    <w:multiLevelType w:val="hybridMultilevel"/>
    <w:tmpl w:val="DEE229BA"/>
    <w:numStyleLink w:val="Zaimportowanystyl3"/>
  </w:abstractNum>
  <w:abstractNum w:abstractNumId="6" w15:restartNumberingAfterBreak="0">
    <w:nsid w:val="4BB47174"/>
    <w:multiLevelType w:val="hybridMultilevel"/>
    <w:tmpl w:val="6DCEE9B6"/>
    <w:styleLink w:val="Zaimportowanystyl7"/>
    <w:lvl w:ilvl="0" w:tplc="798C4F0E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8BA9F94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1E5ACE">
      <w:start w:val="1"/>
      <w:numFmt w:val="lowerRoman"/>
      <w:lvlText w:val="%3."/>
      <w:lvlJc w:val="left"/>
      <w:pPr>
        <w:ind w:left="1440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E4A828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3ECC60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8A7E24">
      <w:start w:val="1"/>
      <w:numFmt w:val="lowerRoman"/>
      <w:lvlText w:val="%6."/>
      <w:lvlJc w:val="left"/>
      <w:pPr>
        <w:ind w:left="3600" w:hanging="5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EC32CC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0AC382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2C5AA0">
      <w:start w:val="1"/>
      <w:numFmt w:val="lowerRoman"/>
      <w:lvlText w:val="%9."/>
      <w:lvlJc w:val="left"/>
      <w:pPr>
        <w:ind w:left="5760" w:hanging="5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C7A2CAB"/>
    <w:multiLevelType w:val="hybridMultilevel"/>
    <w:tmpl w:val="4FC812D8"/>
    <w:numStyleLink w:val="Zaimportowanystyl6"/>
  </w:abstractNum>
  <w:abstractNum w:abstractNumId="8" w15:restartNumberingAfterBreak="0">
    <w:nsid w:val="4D71307F"/>
    <w:multiLevelType w:val="hybridMultilevel"/>
    <w:tmpl w:val="4FC812D8"/>
    <w:styleLink w:val="Zaimportowanystyl6"/>
    <w:lvl w:ilvl="0" w:tplc="26E45510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23AE40C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46A3B0">
      <w:start w:val="1"/>
      <w:numFmt w:val="lowerRoman"/>
      <w:lvlText w:val="%3."/>
      <w:lvlJc w:val="left"/>
      <w:pPr>
        <w:ind w:left="1440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628C7C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9C3B22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F873C4">
      <w:start w:val="1"/>
      <w:numFmt w:val="lowerRoman"/>
      <w:lvlText w:val="%6."/>
      <w:lvlJc w:val="left"/>
      <w:pPr>
        <w:ind w:left="3600" w:hanging="5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9EBD82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74BE62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98C72C">
      <w:start w:val="1"/>
      <w:numFmt w:val="lowerRoman"/>
      <w:lvlText w:val="%9."/>
      <w:lvlJc w:val="left"/>
      <w:pPr>
        <w:ind w:left="5760" w:hanging="5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C393EC1"/>
    <w:multiLevelType w:val="hybridMultilevel"/>
    <w:tmpl w:val="670EDF4C"/>
    <w:numStyleLink w:val="Zaimportowanystyl4"/>
  </w:abstractNum>
  <w:abstractNum w:abstractNumId="10" w15:restartNumberingAfterBreak="0">
    <w:nsid w:val="693A2396"/>
    <w:multiLevelType w:val="hybridMultilevel"/>
    <w:tmpl w:val="E572F078"/>
    <w:styleLink w:val="Zaimportowanystyl5"/>
    <w:lvl w:ilvl="0" w:tplc="D4DA4908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9F4978E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8E0CC6">
      <w:start w:val="1"/>
      <w:numFmt w:val="lowerRoman"/>
      <w:lvlText w:val="%3."/>
      <w:lvlJc w:val="left"/>
      <w:pPr>
        <w:ind w:left="1440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0235C4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A888EA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324382">
      <w:start w:val="1"/>
      <w:numFmt w:val="lowerRoman"/>
      <w:lvlText w:val="%6."/>
      <w:lvlJc w:val="left"/>
      <w:pPr>
        <w:ind w:left="3600" w:hanging="5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8AC9D4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E4F17A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F84544">
      <w:start w:val="1"/>
      <w:numFmt w:val="lowerRoman"/>
      <w:lvlText w:val="%9."/>
      <w:lvlJc w:val="left"/>
      <w:pPr>
        <w:ind w:left="5760" w:hanging="5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1A17AE1"/>
    <w:multiLevelType w:val="hybridMultilevel"/>
    <w:tmpl w:val="24F2C974"/>
    <w:numStyleLink w:val="Zaimportowanystyl2"/>
  </w:abstractNum>
  <w:abstractNum w:abstractNumId="12" w15:restartNumberingAfterBreak="0">
    <w:nsid w:val="76A862CF"/>
    <w:multiLevelType w:val="hybridMultilevel"/>
    <w:tmpl w:val="E572F078"/>
    <w:numStyleLink w:val="Zaimportowanystyl5"/>
  </w:abstractNum>
  <w:abstractNum w:abstractNumId="13" w15:restartNumberingAfterBreak="0">
    <w:nsid w:val="78301B76"/>
    <w:multiLevelType w:val="hybridMultilevel"/>
    <w:tmpl w:val="670EDF4C"/>
    <w:styleLink w:val="Zaimportowanystyl4"/>
    <w:lvl w:ilvl="0" w:tplc="26A4A3BE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DECDF6E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2844B8">
      <w:start w:val="1"/>
      <w:numFmt w:val="lowerRoman"/>
      <w:lvlText w:val="%3."/>
      <w:lvlJc w:val="left"/>
      <w:pPr>
        <w:ind w:left="1440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FC11BE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7CB1E2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FE6A1C">
      <w:start w:val="1"/>
      <w:numFmt w:val="lowerRoman"/>
      <w:lvlText w:val="%6."/>
      <w:lvlJc w:val="left"/>
      <w:pPr>
        <w:ind w:left="3600" w:hanging="5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EC5B36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ACAD62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045164">
      <w:start w:val="1"/>
      <w:numFmt w:val="lowerRoman"/>
      <w:lvlText w:val="%9."/>
      <w:lvlJc w:val="left"/>
      <w:pPr>
        <w:ind w:left="5760" w:hanging="5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5"/>
    <w:lvlOverride w:ilvl="0">
      <w:startOverride w:val="4"/>
    </w:lvlOverride>
  </w:num>
  <w:num w:numId="8">
    <w:abstractNumId w:val="13"/>
  </w:num>
  <w:num w:numId="9">
    <w:abstractNumId w:val="9"/>
  </w:num>
  <w:num w:numId="10">
    <w:abstractNumId w:val="5"/>
    <w:lvlOverride w:ilvl="0">
      <w:startOverride w:val="5"/>
    </w:lvlOverride>
  </w:num>
  <w:num w:numId="11">
    <w:abstractNumId w:val="10"/>
  </w:num>
  <w:num w:numId="12">
    <w:abstractNumId w:val="12"/>
  </w:num>
  <w:num w:numId="13">
    <w:abstractNumId w:val="8"/>
  </w:num>
  <w:num w:numId="14">
    <w:abstractNumId w:val="7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6E1"/>
    <w:rsid w:val="001566E1"/>
    <w:rsid w:val="003B7A29"/>
    <w:rsid w:val="003C05AA"/>
    <w:rsid w:val="008978D0"/>
    <w:rsid w:val="00EC6953"/>
    <w:rsid w:val="00F8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B03B"/>
  <w15:docId w15:val="{5A378367-8055-4E5D-865A-0213C5A3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paragraph" w:styleId="Poprawka">
    <w:name w:val="Revision"/>
    <w:hidden/>
    <w:uiPriority w:val="99"/>
    <w:semiHidden/>
    <w:rsid w:val="00F847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F8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75D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ZWiK Trzebiatów</cp:lastModifiedBy>
  <cp:revision>3</cp:revision>
  <dcterms:created xsi:type="dcterms:W3CDTF">2021-12-20T08:29:00Z</dcterms:created>
  <dcterms:modified xsi:type="dcterms:W3CDTF">2021-12-20T08:57:00Z</dcterms:modified>
</cp:coreProperties>
</file>