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1BCE0" w14:textId="56024359" w:rsidR="007D462F" w:rsidRDefault="00000000" w:rsidP="001A03B0">
      <w:pPr>
        <w:spacing w:line="264" w:lineRule="auto"/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b/>
          <w:color w:val="000000"/>
          <w:sz w:val="24"/>
        </w:rPr>
        <w:t>OGŁOSZENIE</w:t>
      </w:r>
    </w:p>
    <w:p w14:paraId="2C27B90D" w14:textId="77777777" w:rsidR="007D462F" w:rsidRDefault="00000000">
      <w:pPr>
        <w:spacing w:line="264" w:lineRule="auto"/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b/>
          <w:color w:val="000000"/>
          <w:sz w:val="24"/>
        </w:rPr>
        <w:t>o konkursie na stanowisko Prezesa Zarządu Spółki</w:t>
      </w:r>
    </w:p>
    <w:p w14:paraId="0AF2F773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b/>
          <w:color w:val="000000"/>
          <w:sz w:val="24"/>
        </w:rPr>
        <w:t>Zakładu Wodociągów i Kanalizacji Trzebiatów Sp. z o. o. z s. w Chełmie Gryfickim</w:t>
      </w:r>
    </w:p>
    <w:p w14:paraId="260BB472" w14:textId="77777777" w:rsidR="007D462F" w:rsidRDefault="007D462F">
      <w:pPr>
        <w:spacing w:line="288" w:lineRule="auto"/>
        <w:jc w:val="both"/>
        <w:rPr>
          <w:rFonts w:ascii="Cambria" w:hAnsi="Cambria"/>
          <w:sz w:val="24"/>
        </w:rPr>
      </w:pPr>
    </w:p>
    <w:p w14:paraId="2A163FB3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Rada Nadzorcza Zakładu Wodociągów i Kanalizacji Trzebiatów Sp. z o.o. z s. w Chełmie Gryfickim ogłasza konkurs na stanowisko:</w:t>
      </w:r>
    </w:p>
    <w:p w14:paraId="3296780A" w14:textId="68FDA46F" w:rsidR="007D462F" w:rsidRDefault="00000000">
      <w:pPr>
        <w:spacing w:line="264" w:lineRule="auto"/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b/>
          <w:color w:val="000000"/>
          <w:sz w:val="24"/>
        </w:rPr>
        <w:t>Prezesa Zarządu Spó</w:t>
      </w:r>
      <w:r w:rsidR="00F13473">
        <w:rPr>
          <w:rFonts w:ascii="Cambria" w:eastAsia="Calibri" w:hAnsi="Cambria"/>
          <w:b/>
          <w:color w:val="000000"/>
          <w:sz w:val="24"/>
        </w:rPr>
        <w:t>ł</w:t>
      </w:r>
      <w:r>
        <w:rPr>
          <w:rFonts w:ascii="Cambria" w:eastAsia="Calibri" w:hAnsi="Cambria"/>
          <w:b/>
          <w:color w:val="000000"/>
          <w:sz w:val="24"/>
        </w:rPr>
        <w:t>ki</w:t>
      </w:r>
    </w:p>
    <w:p w14:paraId="5187F272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Zakładu Wodociągów i Kanalizacji Trzebiatów Sp. z o.o. z s. w Chełmie Gryfickim</w:t>
      </w:r>
    </w:p>
    <w:p w14:paraId="676CDEF2" w14:textId="77777777" w:rsidR="007D462F" w:rsidRDefault="007D462F">
      <w:pPr>
        <w:spacing w:line="288" w:lineRule="auto"/>
        <w:jc w:val="both"/>
        <w:rPr>
          <w:rFonts w:ascii="Cambria" w:hAnsi="Cambria"/>
          <w:sz w:val="24"/>
        </w:rPr>
      </w:pPr>
    </w:p>
    <w:p w14:paraId="56B1DA75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Z powołanym przez Radę Nadzorcza Spółki Prezesem Zarządu zostanie zawarta umowa na świadczenie usług w zakresie zarządzania (kontrakt menedżerski) na czas pełnienia funkcji z obowiązkiem osobistego świadczenia usług.</w:t>
      </w:r>
    </w:p>
    <w:p w14:paraId="00168D9B" w14:textId="77777777" w:rsidR="007D462F" w:rsidRDefault="007D462F">
      <w:pPr>
        <w:spacing w:line="264" w:lineRule="auto"/>
        <w:jc w:val="both"/>
        <w:rPr>
          <w:rFonts w:eastAsia="Calibri"/>
          <w:color w:val="000000"/>
        </w:rPr>
      </w:pPr>
    </w:p>
    <w:p w14:paraId="7C431147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b/>
          <w:color w:val="000000"/>
          <w:sz w:val="24"/>
        </w:rPr>
        <w:t>1. Kandydat na stanowisko Prezesa Zarządu Spółki powinien spełniać następujące wymagania:</w:t>
      </w:r>
    </w:p>
    <w:p w14:paraId="33FAC3CF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1) posiadać wykształcenie wyższe lub wykształcenie wyższe uzyskane za granicą uznane w Rzeczpospolitej Polskiej na podstawie przepisów odrębnych – preferowane wykształcenie techniczne, ekonomiczne lub z zakresu zarządzania;</w:t>
      </w:r>
    </w:p>
    <w:p w14:paraId="3636BCC8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2) posiadać 5 letni okres zatrudnienia na podstawie umowy o pracę, powołania, wyboru, mianowania, spółdzielczej umowy o pracę lub świadczenia usług na podstawie innej umowy lub wykonywania działalności gospodarczej na własny rachunek – preferowane doświadczenie w spółkach komunalnych;</w:t>
      </w:r>
    </w:p>
    <w:p w14:paraId="6CF523AA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3) legitymować się co najmniej 3 letnim doświadczeniem na stanowiskach kierowniczych lub samodzielnych albo wynikających z prowadzenia działalności gospodarczej na własny rachunek;</w:t>
      </w:r>
    </w:p>
    <w:p w14:paraId="136616E3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4) posiadać znajomość zasad funkcjonowania i zarządzania spółką prawa handlowego w szczególności spółką z udziałem jednostek samorządu terytorialnego;</w:t>
      </w:r>
    </w:p>
    <w:p w14:paraId="4E88CC1E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5) korzystać z pełni praw publicznych oraz posiadać pełną zdolność do czynności prawnych;</w:t>
      </w:r>
    </w:p>
    <w:p w14:paraId="710B89F1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6) legitymować się niekaralnością za przestępstwa określone w przepisach rozdziałów XXXIII-XXXVII Kodeksu karnego oraz w art. od 586 do 595 Kodeksu spółek handlowych;</w:t>
      </w:r>
    </w:p>
    <w:p w14:paraId="62B7C3BB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7) posiadać stan zdrowia pozwalający na zajmowanie stanowiska Prezesa Zarządu Spółki;</w:t>
      </w:r>
    </w:p>
    <w:p w14:paraId="3EDCCD67" w14:textId="659A1FAC" w:rsidR="007D462F" w:rsidRDefault="00000000">
      <w:pPr>
        <w:spacing w:line="264" w:lineRule="auto"/>
        <w:jc w:val="both"/>
      </w:pPr>
      <w:r>
        <w:rPr>
          <w:rFonts w:ascii="Cambria" w:eastAsia="Calibri" w:hAnsi="Cambria"/>
          <w:color w:val="000000"/>
          <w:sz w:val="24"/>
        </w:rPr>
        <w:t xml:space="preserve">8)  wyrazić zgodę na przetwarzanie danych osobowych zgodnie </w:t>
      </w:r>
      <w:r>
        <w:rPr>
          <w:rFonts w:ascii="Cambria" w:eastAsia="Calibri" w:hAnsi="Cambria"/>
          <w:i/>
          <w:iCs/>
          <w:color w:val="000000"/>
          <w:sz w:val="24"/>
        </w:rPr>
        <w:t>z ustawą z dnia 10 maja 2018 r.</w:t>
      </w:r>
      <w:r w:rsidR="00F13473">
        <w:rPr>
          <w:rFonts w:ascii="Cambria" w:eastAsia="Calibri" w:hAnsi="Cambria"/>
          <w:i/>
          <w:iCs/>
          <w:color w:val="000000"/>
          <w:sz w:val="24"/>
        </w:rPr>
        <w:t xml:space="preserve"> </w:t>
      </w:r>
      <w:r>
        <w:rPr>
          <w:rFonts w:ascii="Cambria" w:eastAsia="Calibri" w:hAnsi="Cambria"/>
          <w:i/>
          <w:iCs/>
          <w:color w:val="000000"/>
          <w:sz w:val="24"/>
        </w:rPr>
        <w:t>o ochronie danych osobowych oraz zgodnie z rozporządzeniem Parlamentu Europejskiego i Rady ( UE )2016/679 z dnia 27 kwietnia 2016 r. w sprawie ochrony osób fizycznych w związku z przetwarzaniem danych osobowych i przepływu takich danych oraz uchylenie dyrektywy 95/46/WE (RODO)w celach przeprowadzenia postępowania na stanowisko Prezesa Zarządu;</w:t>
      </w:r>
    </w:p>
    <w:p w14:paraId="37C0B48C" w14:textId="77777777" w:rsidR="007D462F" w:rsidRDefault="00000000">
      <w:pPr>
        <w:spacing w:line="264" w:lineRule="auto"/>
        <w:jc w:val="both"/>
      </w:pPr>
      <w:r>
        <w:rPr>
          <w:rFonts w:ascii="Cambria" w:eastAsia="Calibri" w:hAnsi="Cambria"/>
          <w:color w:val="000000"/>
          <w:sz w:val="24"/>
        </w:rPr>
        <w:t xml:space="preserve">9) zapoznać się z Regulaminem konkursu w celu wyłonienia kandydata na prezesa </w:t>
      </w:r>
      <w:r>
        <w:rPr>
          <w:rFonts w:ascii="Cambria" w:eastAsia="Calibri" w:hAnsi="Cambria"/>
          <w:color w:val="000000"/>
          <w:sz w:val="24"/>
        </w:rPr>
        <w:lastRenderedPageBreak/>
        <w:t>zarządu Spółki.</w:t>
      </w:r>
    </w:p>
    <w:p w14:paraId="76DB2750" w14:textId="77777777" w:rsidR="007D462F" w:rsidRDefault="007D462F"/>
    <w:p w14:paraId="50801AB4" w14:textId="77777777" w:rsidR="007D462F" w:rsidRDefault="007D462F">
      <w:pPr>
        <w:sectPr w:rsidR="007D462F">
          <w:headerReference w:type="default" r:id="rId6"/>
          <w:footerReference w:type="default" r:id="rId7"/>
          <w:type w:val="continuous"/>
          <w:pgSz w:w="11906" w:h="17100"/>
          <w:pgMar w:top="1680" w:right="1440" w:bottom="2880" w:left="1440" w:header="840" w:footer="1440" w:gutter="0"/>
          <w:cols w:space="708"/>
          <w:formProt w:val="0"/>
          <w:docGrid w:linePitch="600" w:charSpace="36864"/>
        </w:sectPr>
      </w:pPr>
    </w:p>
    <w:p w14:paraId="0F273FCD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b/>
          <w:color w:val="000000"/>
          <w:sz w:val="24"/>
        </w:rPr>
        <w:t>2. Zgłoszenie kandydata powinno zawierać:</w:t>
      </w:r>
    </w:p>
    <w:p w14:paraId="6FC74402" w14:textId="77777777" w:rsidR="007D462F" w:rsidRDefault="00000000">
      <w:pPr>
        <w:spacing w:line="264" w:lineRule="auto"/>
        <w:jc w:val="both"/>
      </w:pPr>
      <w:r>
        <w:rPr>
          <w:rFonts w:ascii="Cambria" w:eastAsia="Calibri" w:hAnsi="Cambria"/>
          <w:color w:val="000000"/>
          <w:sz w:val="24"/>
        </w:rPr>
        <w:t>1) CV i list motywacyjny;</w:t>
      </w:r>
    </w:p>
    <w:p w14:paraId="4A88E4D5" w14:textId="77777777" w:rsidR="007D462F" w:rsidRDefault="00000000">
      <w:pPr>
        <w:spacing w:line="264" w:lineRule="auto"/>
        <w:jc w:val="both"/>
      </w:pPr>
      <w:r>
        <w:rPr>
          <w:rFonts w:ascii="Cambria" w:eastAsia="Calibri" w:hAnsi="Cambria"/>
          <w:color w:val="000000"/>
          <w:sz w:val="24"/>
        </w:rPr>
        <w:t>2) kopię dyplomu ukończenia studiów wyższych;</w:t>
      </w:r>
    </w:p>
    <w:p w14:paraId="00BF8CA2" w14:textId="77777777" w:rsidR="007D462F" w:rsidRDefault="00000000">
      <w:pPr>
        <w:spacing w:line="264" w:lineRule="auto"/>
        <w:jc w:val="both"/>
      </w:pPr>
      <w:r>
        <w:rPr>
          <w:rFonts w:ascii="Cambria" w:eastAsia="Calibri" w:hAnsi="Cambria"/>
          <w:color w:val="000000"/>
          <w:sz w:val="24"/>
        </w:rPr>
        <w:t xml:space="preserve">3) kopię świadectw pracy lub stosownych dokumentów potwierdzających spełnienie warunków, o których mowa w pkt 1 </w:t>
      </w:r>
      <w:proofErr w:type="spellStart"/>
      <w:r>
        <w:rPr>
          <w:rFonts w:ascii="Cambria" w:eastAsia="Calibri" w:hAnsi="Cambria"/>
          <w:color w:val="000000"/>
          <w:sz w:val="24"/>
        </w:rPr>
        <w:t>ppkt</w:t>
      </w:r>
      <w:proofErr w:type="spellEnd"/>
      <w:r>
        <w:rPr>
          <w:rFonts w:ascii="Cambria" w:eastAsia="Calibri" w:hAnsi="Cambria"/>
          <w:color w:val="000000"/>
          <w:sz w:val="24"/>
        </w:rPr>
        <w:t xml:space="preserve"> 2-3;</w:t>
      </w:r>
    </w:p>
    <w:p w14:paraId="4F82E0BE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4) oświadczenie o korzystaniu z pełni praw publicznych oraz posiadaniu pełnej zdolności do czynności prawnych;</w:t>
      </w:r>
    </w:p>
    <w:p w14:paraId="6AF4B436" w14:textId="77777777" w:rsidR="007D462F" w:rsidRDefault="00000000">
      <w:pPr>
        <w:spacing w:line="264" w:lineRule="auto"/>
        <w:jc w:val="both"/>
      </w:pPr>
      <w:r>
        <w:rPr>
          <w:rFonts w:ascii="Cambria" w:eastAsia="Calibri" w:hAnsi="Cambria"/>
          <w:color w:val="000000"/>
          <w:sz w:val="24"/>
        </w:rPr>
        <w:t>5) oświadczenie o niekaralności za przestępstwa określone w przepisach rozdziałów XXXIII-XXXVII Kodeksu karnego oraz w art. od 586 do 595 Kodeksu spółek handlowych;</w:t>
      </w:r>
    </w:p>
    <w:p w14:paraId="48B26318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6) oświadczenie o stanie zdrowia pozwalającym na zajmowanie stanowiska Prezesa Zarządu Spółki:</w:t>
      </w:r>
    </w:p>
    <w:p w14:paraId="7E9063B6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 xml:space="preserve">7) pisemną koncepcję zarządzania Spółką, nie dłuższą niż 4 strony maszynopisu.  </w:t>
      </w:r>
    </w:p>
    <w:p w14:paraId="044E2EB6" w14:textId="77777777" w:rsidR="007D462F" w:rsidRDefault="00000000">
      <w:pPr>
        <w:spacing w:line="264" w:lineRule="auto"/>
        <w:jc w:val="both"/>
        <w:rPr>
          <w:rFonts w:ascii="Cambria" w:hAnsi="Cambria"/>
          <w:i/>
          <w:iCs/>
          <w:sz w:val="24"/>
        </w:rPr>
      </w:pPr>
      <w:r>
        <w:rPr>
          <w:rFonts w:ascii="Cambria" w:eastAsia="Calibri" w:hAnsi="Cambria"/>
          <w:i/>
          <w:iCs/>
          <w:color w:val="000000"/>
          <w:sz w:val="24"/>
        </w:rPr>
        <w:t>8) oświadczenie o wyrażeniu zgody na przetwarzanie danych osobowych zgodnie z ustawą z dnia 10 maja 2018 r. o ochronie danych osobowych oraz zgodnie z rozporządzeniem Parlamentu Europejskiego i Rady ( UE ) 2016/679 z dnia 27 kwietnia 2016 r. w sprawie ochrony osób fizycznych w związku z przetwarzaniem danych osobowych i przepływu takich danych oraz uchylenie dyrektywy 95/46/WE(RODO )w celach przeprowadzenia postępowania na stanowisko Prezesa Zarządu;</w:t>
      </w:r>
    </w:p>
    <w:p w14:paraId="4662BDAE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9) oświadczenie o zapoznaniu się z Regulaminem konkursu w celu wyłonienia kandydata na Prezesa zarządu Spółki.</w:t>
      </w:r>
    </w:p>
    <w:p w14:paraId="55139394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10) do zgłoszenia kandydat może dołączyć inne dokumenty potwierdzające kwalifikacje i doświadczenie zawodowe np.: dyplomy, świadectwa, certyfikaty.</w:t>
      </w:r>
    </w:p>
    <w:p w14:paraId="6B1166A9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 xml:space="preserve">11) dołączone do zgłoszenia dokumenty, o których mowa w pkt 2 </w:t>
      </w:r>
      <w:proofErr w:type="spellStart"/>
      <w:r>
        <w:rPr>
          <w:rFonts w:ascii="Cambria" w:eastAsia="Calibri" w:hAnsi="Cambria"/>
          <w:color w:val="000000"/>
          <w:sz w:val="24"/>
        </w:rPr>
        <w:t>ppkt</w:t>
      </w:r>
      <w:proofErr w:type="spellEnd"/>
      <w:r>
        <w:rPr>
          <w:rFonts w:ascii="Cambria" w:eastAsia="Calibri" w:hAnsi="Cambria"/>
          <w:color w:val="000000"/>
          <w:sz w:val="24"/>
        </w:rPr>
        <w:t xml:space="preserve"> 2-3, i pkt 10 mogą zostać przedłożone w formie kopii potwierdzonej za zgodność z oryginałem przez kandydata.</w:t>
      </w:r>
    </w:p>
    <w:p w14:paraId="159C4FB1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 xml:space="preserve">12) oświadczenia, o których mowa w pkt 2 </w:t>
      </w:r>
      <w:proofErr w:type="spellStart"/>
      <w:r>
        <w:rPr>
          <w:rFonts w:ascii="Cambria" w:eastAsia="Calibri" w:hAnsi="Cambria"/>
          <w:color w:val="000000"/>
          <w:sz w:val="24"/>
        </w:rPr>
        <w:t>ppkt</w:t>
      </w:r>
      <w:proofErr w:type="spellEnd"/>
      <w:r>
        <w:rPr>
          <w:rFonts w:ascii="Cambria" w:eastAsia="Calibri" w:hAnsi="Cambria"/>
          <w:color w:val="000000"/>
          <w:sz w:val="24"/>
        </w:rPr>
        <w:t xml:space="preserve"> 4-9 składane są zgodnie ze wzorem określonym w załączniku do ogłoszenia o konkursie.</w:t>
      </w:r>
    </w:p>
    <w:p w14:paraId="28A9FB2A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 xml:space="preserve">13) Pisemne zgłoszenie do konkursu należy złożyć w zaklejonej kopercie z dopiskiem </w:t>
      </w:r>
      <w:r>
        <w:rPr>
          <w:rFonts w:ascii="Cambria" w:eastAsia="Calibri" w:hAnsi="Cambria"/>
          <w:b/>
          <w:color w:val="000000"/>
          <w:sz w:val="24"/>
        </w:rPr>
        <w:t>,,Postępowanie</w:t>
      </w:r>
      <w:r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b/>
          <w:color w:val="000000"/>
          <w:sz w:val="24"/>
        </w:rPr>
        <w:t>kwalifikacyjne na stanowisko Prezesa Zarządu ZWIK Trzebiatów Sp. z o.o. -nie otwierać”.</w:t>
      </w:r>
    </w:p>
    <w:p w14:paraId="1C154723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 xml:space="preserve">14) Zgłoszenia będą przyjmowane w terminie do dnia </w:t>
      </w:r>
      <w:r>
        <w:rPr>
          <w:rFonts w:ascii="Cambria" w:eastAsia="Calibri" w:hAnsi="Cambria"/>
          <w:b/>
          <w:color w:val="000000"/>
          <w:sz w:val="24"/>
        </w:rPr>
        <w:t>20 czerwca</w:t>
      </w:r>
      <w:r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b/>
          <w:color w:val="000000"/>
          <w:sz w:val="24"/>
        </w:rPr>
        <w:t>2024</w:t>
      </w:r>
      <w:r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b/>
          <w:color w:val="000000"/>
          <w:sz w:val="24"/>
        </w:rPr>
        <w:t>roku,</w:t>
      </w:r>
      <w:r>
        <w:rPr>
          <w:rFonts w:ascii="Cambria" w:eastAsia="Calibri" w:hAnsi="Cambria"/>
          <w:color w:val="000000"/>
          <w:sz w:val="24"/>
        </w:rPr>
        <w:t xml:space="preserve"> do godz. 10:00 w siedzibie Zarządu Spółki, Chełm Gryficki 7, 72-320 Trzebiatów  lub listownie na ww. adres (o dochowaniu terminu złożenia zgłoszenia decydowała będzie data doręczenia przesyłki do siedziby spółki).</w:t>
      </w:r>
    </w:p>
    <w:p w14:paraId="7756CB20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15) Zgłoszenia kandydatów złożone po upływie terminu określonego do ich przyjmowania nie podlegają rozpatrzeniu.</w:t>
      </w:r>
    </w:p>
    <w:p w14:paraId="57BB7A6B" w14:textId="289A1C65" w:rsidR="007D462F" w:rsidRDefault="00000000">
      <w:pPr>
        <w:spacing w:line="264" w:lineRule="auto"/>
        <w:jc w:val="both"/>
      </w:pPr>
      <w:r>
        <w:rPr>
          <w:rFonts w:ascii="Cambria" w:eastAsia="Calibri" w:hAnsi="Cambria"/>
          <w:color w:val="000000"/>
          <w:sz w:val="24"/>
        </w:rPr>
        <w:t>16) Regulamin konkursu udostępniony jest na stronie internetowej Spółki pod adresem:</w:t>
      </w:r>
      <w:r w:rsidR="00F13473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A52A2A"/>
          <w:sz w:val="24"/>
          <w:u w:val="single"/>
        </w:rPr>
        <w:t>ww</w:t>
      </w:r>
      <w:r>
        <w:rPr>
          <w:rFonts w:ascii="Cambria" w:eastAsia="Calibri" w:hAnsi="Cambria"/>
          <w:color w:val="000000"/>
          <w:sz w:val="24"/>
          <w:u w:val="single"/>
        </w:rPr>
        <w:t>w.zwiktrzebiatow.pl</w:t>
      </w:r>
      <w:r>
        <w:rPr>
          <w:rFonts w:ascii="Cambria" w:eastAsia="Calibri" w:hAnsi="Cambria"/>
          <w:color w:val="000000"/>
          <w:sz w:val="24"/>
        </w:rPr>
        <w:t xml:space="preserve"> oraz w siedzibie Spółki.</w:t>
      </w:r>
    </w:p>
    <w:p w14:paraId="4E543502" w14:textId="77777777" w:rsidR="007D462F" w:rsidRDefault="007D462F">
      <w:pPr>
        <w:sectPr w:rsidR="007D462F">
          <w:type w:val="continuous"/>
          <w:pgSz w:w="11906" w:h="17100"/>
          <w:pgMar w:top="1680" w:right="1440" w:bottom="2880" w:left="1440" w:header="840" w:footer="1440" w:gutter="0"/>
          <w:cols w:space="708"/>
          <w:formProt w:val="0"/>
          <w:docGrid w:linePitch="600" w:charSpace="36864"/>
        </w:sectPr>
      </w:pPr>
    </w:p>
    <w:p w14:paraId="1BBFF556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b/>
          <w:color w:val="000000"/>
          <w:sz w:val="24"/>
        </w:rPr>
        <w:lastRenderedPageBreak/>
        <w:t>Klauzula informacyjna do ogłoszenia konkursu na stanowisko Prezesa Zarządu</w:t>
      </w:r>
      <w:r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b/>
          <w:color w:val="000000"/>
          <w:sz w:val="24"/>
        </w:rPr>
        <w:t xml:space="preserve"> Zakładu Wodociągów i Kanalizacji Trzebiatów Sp. z o.o. z s. w Chełmie Gryfickim</w:t>
      </w:r>
    </w:p>
    <w:p w14:paraId="2E33B3F8" w14:textId="77777777" w:rsidR="007D462F" w:rsidRDefault="007D462F">
      <w:pPr>
        <w:spacing w:line="288" w:lineRule="auto"/>
        <w:jc w:val="both"/>
        <w:rPr>
          <w:rFonts w:ascii="Cambria" w:hAnsi="Cambria"/>
          <w:sz w:val="24"/>
        </w:rPr>
      </w:pPr>
    </w:p>
    <w:p w14:paraId="108BEEC3" w14:textId="7145CFCB" w:rsidR="007D462F" w:rsidRDefault="00000000">
      <w:pPr>
        <w:spacing w:line="264" w:lineRule="auto"/>
        <w:ind w:left="380"/>
        <w:jc w:val="both"/>
      </w:pPr>
      <w:r>
        <w:rPr>
          <w:rFonts w:ascii="Cambria" w:eastAsia="Calibri" w:hAnsi="Cambria"/>
          <w:color w:val="000000"/>
          <w:sz w:val="24"/>
        </w:rPr>
        <w:t xml:space="preserve">1. Administratorem danych osobowych Kandydata jest Zakładu Wodociągów i Kanalizacji Trzebiatów Sp. z o.o. z s. w Chełmie Gryfickim, Chełm Gryficki 7, 72-320 Trzebiatów, zarejestrowana przez Sąd Rejonowy Szczecin – Centrum w Szczecinie XIII Wydział Gospodarczy Krajowego Rejestru Sądowego, </w:t>
      </w:r>
      <w:r>
        <w:rPr>
          <w:rStyle w:val="Mocnowyrniony"/>
          <w:rFonts w:ascii="Cambria" w:eastAsia="Calibri" w:hAnsi="Cambria"/>
          <w:b w:val="0"/>
          <w:color w:val="000000"/>
          <w:sz w:val="24"/>
        </w:rPr>
        <w:t>Numer KRS:</w:t>
      </w:r>
      <w:r>
        <w:rPr>
          <w:rFonts w:ascii="Cambria" w:eastAsia="Calibri" w:hAnsi="Cambria"/>
          <w:color w:val="000000"/>
          <w:sz w:val="24"/>
        </w:rPr>
        <w:t xml:space="preserve"> KRS 0000297679 </w:t>
      </w:r>
      <w:r>
        <w:rPr>
          <w:rStyle w:val="Mocnowyrniony"/>
          <w:rFonts w:ascii="Cambria" w:eastAsia="Calibri" w:hAnsi="Cambria"/>
          <w:b w:val="0"/>
          <w:color w:val="000000"/>
          <w:sz w:val="24"/>
        </w:rPr>
        <w:t>REGON:</w:t>
      </w:r>
      <w:r>
        <w:rPr>
          <w:rFonts w:ascii="Cambria" w:eastAsia="Calibri" w:hAnsi="Cambria"/>
          <w:color w:val="000000"/>
          <w:sz w:val="24"/>
        </w:rPr>
        <w:t xml:space="preserve"> 320451195 </w:t>
      </w:r>
      <w:r>
        <w:rPr>
          <w:rStyle w:val="Mocnowyrniony"/>
          <w:rFonts w:ascii="Cambria" w:eastAsia="Calibri" w:hAnsi="Cambria"/>
          <w:b w:val="0"/>
          <w:color w:val="000000"/>
          <w:sz w:val="24"/>
        </w:rPr>
        <w:t>NIP:</w:t>
      </w:r>
      <w:r>
        <w:rPr>
          <w:rFonts w:ascii="Cambria" w:eastAsia="Calibri" w:hAnsi="Cambria"/>
          <w:color w:val="000000"/>
          <w:sz w:val="24"/>
        </w:rPr>
        <w:t> 8571874050</w:t>
      </w:r>
      <w:r>
        <w:rPr>
          <w:rFonts w:ascii="Cambria" w:eastAsia="Calibri" w:hAnsi="Cambria"/>
          <w:color w:val="000000"/>
          <w:sz w:val="24"/>
        </w:rPr>
        <w:br/>
      </w:r>
      <w:r>
        <w:rPr>
          <w:rStyle w:val="Mocnowyrniony"/>
          <w:rFonts w:ascii="Cambria" w:eastAsia="Calibri" w:hAnsi="Cambria"/>
          <w:b w:val="0"/>
          <w:color w:val="000000"/>
          <w:sz w:val="24"/>
        </w:rPr>
        <w:t>Kapitał zakładowy: </w:t>
      </w:r>
      <w:r>
        <w:rPr>
          <w:rFonts w:ascii="Cambria" w:eastAsia="Calibri" w:hAnsi="Cambria"/>
          <w:color w:val="000000"/>
          <w:sz w:val="24"/>
        </w:rPr>
        <w:t>47 939 000,00 zł PLN (dalej:</w:t>
      </w:r>
      <w:r w:rsidR="00F13473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>Administrator).</w:t>
      </w:r>
    </w:p>
    <w:p w14:paraId="6353751F" w14:textId="77777777" w:rsidR="007D462F" w:rsidRDefault="007D462F">
      <w:pPr>
        <w:spacing w:line="288" w:lineRule="auto"/>
        <w:jc w:val="both"/>
        <w:rPr>
          <w:rFonts w:ascii="Cambria" w:hAnsi="Cambria"/>
          <w:sz w:val="24"/>
        </w:rPr>
      </w:pPr>
    </w:p>
    <w:p w14:paraId="13C10EA4" w14:textId="77777777" w:rsidR="007D462F" w:rsidRDefault="00000000">
      <w:pPr>
        <w:spacing w:line="264" w:lineRule="auto"/>
        <w:ind w:left="380"/>
        <w:jc w:val="both"/>
      </w:pPr>
      <w:r>
        <w:rPr>
          <w:rFonts w:ascii="Cambria" w:eastAsia="Calibri" w:hAnsi="Cambria"/>
          <w:color w:val="000000"/>
          <w:sz w:val="24"/>
        </w:rPr>
        <w:t>2. Jeśli ma Pani/Pan pytania dotyczące sposobu i zakresu przetwarzania Pani/Pana danych osobowych w zakresie działania Administratora, a także przysługujących Pani/Panu uprawnień, może Pani/Pan skontaktować się z Inspektorem Ochrony Danych za pomocą adresu:bok@zwiktrzebiatow.pl</w:t>
      </w:r>
      <w:r>
        <w:rPr>
          <w:rFonts w:eastAsia="Calibri"/>
          <w:color w:val="000000"/>
          <w:sz w:val="21"/>
        </w:rPr>
        <w:br/>
      </w:r>
    </w:p>
    <w:p w14:paraId="705B5E06" w14:textId="77777777" w:rsidR="007D462F" w:rsidRDefault="00000000">
      <w:pPr>
        <w:spacing w:line="264" w:lineRule="auto"/>
        <w:ind w:left="38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3. Administrator danych osobowych przetwarza Pani/Pana dane osobowe na podstawie udzielonej zgody.</w:t>
      </w:r>
    </w:p>
    <w:p w14:paraId="7C331213" w14:textId="77777777" w:rsidR="007D462F" w:rsidRDefault="007D462F">
      <w:pPr>
        <w:spacing w:line="264" w:lineRule="auto"/>
        <w:ind w:left="380"/>
        <w:jc w:val="both"/>
        <w:rPr>
          <w:rFonts w:eastAsia="Calibri"/>
          <w:color w:val="000000"/>
        </w:rPr>
      </w:pPr>
    </w:p>
    <w:p w14:paraId="4E495385" w14:textId="77777777" w:rsidR="007D462F" w:rsidRDefault="00000000">
      <w:pPr>
        <w:spacing w:line="264" w:lineRule="auto"/>
        <w:ind w:left="380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4. Pani/Pana dane osobowe przetwarzane będą w celu naboru na stanowisko Prezesa Zarządu Spółki.</w:t>
      </w:r>
    </w:p>
    <w:p w14:paraId="6E15EF74" w14:textId="77777777" w:rsidR="007D462F" w:rsidRDefault="007D462F">
      <w:pPr>
        <w:spacing w:line="264" w:lineRule="auto"/>
        <w:ind w:left="380"/>
        <w:jc w:val="both"/>
        <w:rPr>
          <w:rFonts w:eastAsia="Calibri"/>
          <w:color w:val="000000"/>
        </w:rPr>
      </w:pPr>
    </w:p>
    <w:p w14:paraId="5A9022AF" w14:textId="77777777" w:rsidR="007D462F" w:rsidRDefault="00000000">
      <w:pPr>
        <w:spacing w:line="264" w:lineRule="auto"/>
        <w:ind w:left="38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5. W związku z przetwarzaniem danych w celach, o których mowa w pkt 4 odbiorcami Pani/Pana danych osobowych mogą być:</w:t>
      </w:r>
    </w:p>
    <w:p w14:paraId="668F82FE" w14:textId="77777777" w:rsidR="007D462F" w:rsidRDefault="00000000">
      <w:pPr>
        <w:spacing w:line="264" w:lineRule="auto"/>
        <w:ind w:left="98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1) organy władzy publicznej oraz podmioty wykonujące zadania publiczne lub działające na zlecenie organów władzy publicznej, w zakresie i w celach, które wynikają z przepisów powszechnie obowiązującego prawa;</w:t>
      </w:r>
    </w:p>
    <w:p w14:paraId="2AA127EF" w14:textId="77777777" w:rsidR="007D462F" w:rsidRDefault="00000000">
      <w:pPr>
        <w:spacing w:line="264" w:lineRule="auto"/>
        <w:ind w:left="98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2) inne podmioty, które na podstawie stosownych umów podpisanych z Administratorem przetwarzają dane osobowe.</w:t>
      </w:r>
    </w:p>
    <w:p w14:paraId="0385D79E" w14:textId="77777777" w:rsidR="007D462F" w:rsidRDefault="007D462F">
      <w:pPr>
        <w:spacing w:line="264" w:lineRule="auto"/>
        <w:ind w:left="380"/>
        <w:jc w:val="both"/>
        <w:rPr>
          <w:rFonts w:eastAsia="Calibri"/>
          <w:color w:val="000000"/>
        </w:rPr>
      </w:pPr>
    </w:p>
    <w:p w14:paraId="40AD6911" w14:textId="77777777" w:rsidR="007D462F" w:rsidRDefault="00000000">
      <w:pPr>
        <w:spacing w:line="264" w:lineRule="auto"/>
        <w:ind w:left="38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6. Dla Pani/Pana danych osobowych zawartych w dokumentach złożonych w prowadzonym konkursie ustala się następujące zasady ich przechowywania oraz tryb postępowania:</w:t>
      </w:r>
    </w:p>
    <w:p w14:paraId="57A49282" w14:textId="77777777" w:rsidR="007D462F" w:rsidRDefault="00000000">
      <w:pPr>
        <w:spacing w:line="264" w:lineRule="auto"/>
        <w:ind w:left="64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1) dokumenty aplikacyjne zostaną niezwłocznie po zakończeniu konkursu nie później niż w terminie 30 dni odesłane kandydatom biorącym w nim udział za wyjątkiem osoby wybranej w konkursie;</w:t>
      </w:r>
    </w:p>
    <w:p w14:paraId="5F955D31" w14:textId="07AB1BE4" w:rsidR="007D462F" w:rsidRDefault="00000000">
      <w:pPr>
        <w:spacing w:line="264" w:lineRule="auto"/>
        <w:ind w:left="38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7. W zwi</w:t>
      </w:r>
      <w:r w:rsidR="00F13473">
        <w:rPr>
          <w:rFonts w:ascii="Cambria" w:eastAsia="Calibri" w:hAnsi="Cambria"/>
          <w:color w:val="000000"/>
          <w:sz w:val="24"/>
        </w:rPr>
        <w:t>ą</w:t>
      </w:r>
      <w:r>
        <w:rPr>
          <w:rFonts w:ascii="Cambria" w:eastAsia="Calibri" w:hAnsi="Cambria"/>
          <w:color w:val="000000"/>
          <w:sz w:val="24"/>
        </w:rPr>
        <w:t>zku z przetwarzaniem Pani/Pana danych osobowych przys</w:t>
      </w:r>
      <w:r w:rsidR="00F13473">
        <w:rPr>
          <w:rFonts w:ascii="Cambria" w:eastAsia="Calibri" w:hAnsi="Cambria"/>
          <w:color w:val="000000"/>
          <w:sz w:val="24"/>
        </w:rPr>
        <w:t>ł</w:t>
      </w:r>
      <w:r>
        <w:rPr>
          <w:rFonts w:ascii="Cambria" w:eastAsia="Calibri" w:hAnsi="Cambria"/>
          <w:color w:val="000000"/>
          <w:sz w:val="24"/>
        </w:rPr>
        <w:t>uguj</w:t>
      </w:r>
      <w:r w:rsidR="00F13473">
        <w:rPr>
          <w:rFonts w:ascii="Cambria" w:eastAsia="Calibri" w:hAnsi="Cambria"/>
          <w:color w:val="000000"/>
          <w:sz w:val="24"/>
        </w:rPr>
        <w:t>ą</w:t>
      </w:r>
      <w:r>
        <w:rPr>
          <w:rFonts w:ascii="Cambria" w:eastAsia="Calibri" w:hAnsi="Cambria"/>
          <w:color w:val="000000"/>
          <w:sz w:val="24"/>
        </w:rPr>
        <w:t xml:space="preserve"> Pani/Panu następujące uprawnienia:</w:t>
      </w:r>
    </w:p>
    <w:p w14:paraId="00250416" w14:textId="77777777" w:rsidR="007D462F" w:rsidRDefault="00000000">
      <w:pPr>
        <w:spacing w:line="264" w:lineRule="auto"/>
        <w:ind w:firstLine="64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1) prawo dostępu do danych osobowych, w tym prawo do uzyskania kopii tych danych;</w:t>
      </w:r>
    </w:p>
    <w:p w14:paraId="271A66F5" w14:textId="6EAAABE0" w:rsidR="007D462F" w:rsidRDefault="00000000">
      <w:pPr>
        <w:spacing w:line="264" w:lineRule="auto"/>
        <w:ind w:left="640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2) prawo do żądania sprostowania (poprawiania) danych osobowych</w:t>
      </w:r>
      <w:r w:rsidR="00F13473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 xml:space="preserve">w przypadku </w:t>
      </w:r>
      <w:r>
        <w:rPr>
          <w:rFonts w:ascii="Cambria" w:eastAsia="Calibri" w:hAnsi="Cambria"/>
          <w:color w:val="000000"/>
          <w:sz w:val="24"/>
        </w:rPr>
        <w:lastRenderedPageBreak/>
        <w:t>gdy dane są nieprawidłowe lub niekompletne:</w:t>
      </w:r>
    </w:p>
    <w:p w14:paraId="3AEC89DD" w14:textId="77777777" w:rsidR="007D462F" w:rsidRDefault="00000000">
      <w:pPr>
        <w:spacing w:line="264" w:lineRule="auto"/>
        <w:ind w:left="640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3) prawo do żądania usunięcia danych osobowych (tzw. prawo do bycia zapomnianym).w przypadku gdy:</w:t>
      </w:r>
    </w:p>
    <w:p w14:paraId="1F71C8BE" w14:textId="77777777" w:rsidR="007D462F" w:rsidRDefault="00000000">
      <w:pPr>
        <w:spacing w:line="264" w:lineRule="auto"/>
        <w:ind w:left="64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-dane nie są już niezbędne do celów, dla których były zebrane lub w inny sposób przetwarzane,</w:t>
      </w:r>
    </w:p>
    <w:p w14:paraId="6B2ED240" w14:textId="5A7D35FF" w:rsidR="007D462F" w:rsidRDefault="00000000">
      <w:pPr>
        <w:spacing w:line="264" w:lineRule="auto"/>
        <w:ind w:left="64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- osoba, której dane dotycz</w:t>
      </w:r>
      <w:r w:rsidR="00F13473">
        <w:rPr>
          <w:rFonts w:ascii="Cambria" w:eastAsia="Calibri" w:hAnsi="Cambria"/>
          <w:color w:val="000000"/>
          <w:sz w:val="24"/>
        </w:rPr>
        <w:t>ą</w:t>
      </w:r>
      <w:r>
        <w:rPr>
          <w:rFonts w:ascii="Cambria" w:eastAsia="Calibri" w:hAnsi="Cambria"/>
          <w:color w:val="000000"/>
          <w:sz w:val="24"/>
        </w:rPr>
        <w:t>, wniosła sprzeciw wobec przetwarzania danych osobowych,</w:t>
      </w:r>
    </w:p>
    <w:p w14:paraId="7E44C80C" w14:textId="108D5B4B" w:rsidR="007D462F" w:rsidRDefault="00000000">
      <w:pPr>
        <w:spacing w:line="264" w:lineRule="auto"/>
        <w:ind w:left="64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- osoba, której dane dotyczą wycofała zgodę na przetwarzanie danych osobowych,</w:t>
      </w:r>
      <w:r w:rsidR="00F13473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>która jest podstawą przetwarzania danych i nie ma innej podstawy prawnej przetwarzania danych,</w:t>
      </w:r>
    </w:p>
    <w:p w14:paraId="2FBB7CA8" w14:textId="77777777" w:rsidR="007D462F" w:rsidRDefault="00000000">
      <w:pPr>
        <w:spacing w:line="264" w:lineRule="auto"/>
        <w:ind w:firstLine="54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- dane osobowe przetwarzane są niezgodnie z prawem,</w:t>
      </w:r>
    </w:p>
    <w:p w14:paraId="46A9FC18" w14:textId="77777777" w:rsidR="007D462F" w:rsidRDefault="00000000">
      <w:pPr>
        <w:spacing w:line="264" w:lineRule="auto"/>
        <w:ind w:left="540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- dane osobowe muszą być usunięte w celu wywiązania się z obowiązku wynikającego z przepisów prawa;</w:t>
      </w:r>
    </w:p>
    <w:p w14:paraId="0238EE01" w14:textId="7777777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ab/>
      </w:r>
      <w:r>
        <w:rPr>
          <w:rFonts w:ascii="Cambria" w:eastAsia="Calibri" w:hAnsi="Cambria"/>
          <w:color w:val="000000"/>
          <w:sz w:val="24"/>
        </w:rPr>
        <w:tab/>
        <w:t>4)</w:t>
      </w:r>
      <w:r>
        <w:rPr>
          <w:rFonts w:ascii="Cambria" w:eastAsia="Calibri" w:hAnsi="Cambria"/>
          <w:color w:val="A52A2A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 xml:space="preserve">prawo do żądania ograniczenia przetwarzania danych osobowych- w </w:t>
      </w:r>
      <w:r>
        <w:rPr>
          <w:rFonts w:ascii="Cambria" w:eastAsia="Calibri" w:hAnsi="Cambria"/>
          <w:color w:val="000000"/>
          <w:sz w:val="24"/>
        </w:rPr>
        <w:tab/>
      </w:r>
      <w:r>
        <w:rPr>
          <w:rFonts w:ascii="Cambria" w:eastAsia="Calibri" w:hAnsi="Cambria"/>
          <w:color w:val="000000"/>
          <w:sz w:val="24"/>
        </w:rPr>
        <w:tab/>
        <w:t xml:space="preserve">przypadku,  </w:t>
      </w:r>
      <w:r>
        <w:rPr>
          <w:rFonts w:ascii="Cambria" w:eastAsia="Calibri" w:hAnsi="Cambria"/>
          <w:color w:val="000000"/>
          <w:sz w:val="24"/>
        </w:rPr>
        <w:tab/>
        <w:t>gdy:</w:t>
      </w:r>
    </w:p>
    <w:p w14:paraId="5D0F4233" w14:textId="77777777" w:rsidR="007D462F" w:rsidRDefault="007D462F">
      <w:pPr>
        <w:sectPr w:rsidR="007D462F">
          <w:type w:val="continuous"/>
          <w:pgSz w:w="11906" w:h="17100"/>
          <w:pgMar w:top="1680" w:right="1440" w:bottom="2880" w:left="1440" w:header="840" w:footer="1440" w:gutter="0"/>
          <w:cols w:space="708"/>
          <w:formProt w:val="0"/>
          <w:docGrid w:linePitch="600" w:charSpace="36864"/>
        </w:sectPr>
      </w:pPr>
    </w:p>
    <w:p w14:paraId="2D6B9452" w14:textId="77777777" w:rsidR="007D462F" w:rsidRDefault="00000000">
      <w:pPr>
        <w:ind w:firstLine="740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- osoba, której dane dotyczą kwestionuje prawidłowość danych osobowych,</w:t>
      </w:r>
    </w:p>
    <w:p w14:paraId="1325C696" w14:textId="19F4160E" w:rsidR="007D462F" w:rsidRDefault="00000000">
      <w:pPr>
        <w:ind w:left="84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-przetwarzanie danych jest niezgodne z prawem, a osoba, której dane dotyczą,</w:t>
      </w:r>
      <w:r w:rsidR="00F13473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>sprzeciwia się usunięciu danych, żądając w zamian ich ograniczenia,</w:t>
      </w:r>
    </w:p>
    <w:p w14:paraId="2B403632" w14:textId="20322D8C" w:rsidR="007D462F" w:rsidRDefault="00000000">
      <w:pPr>
        <w:ind w:left="84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- Administrator nie potrzebuje już danych dla swoich celów, ale osoba,</w:t>
      </w:r>
      <w:r w:rsidR="00F13473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>której dane dotyczą,</w:t>
      </w:r>
      <w:r w:rsidR="00F13473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>potrzebuje ich do ustalenia, obrony lub dochodzenia roszczeń,</w:t>
      </w:r>
    </w:p>
    <w:p w14:paraId="596BDD80" w14:textId="77777777" w:rsidR="007D462F" w:rsidRDefault="00000000">
      <w:pPr>
        <w:ind w:left="74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1A1D6054" w14:textId="5F4637B1" w:rsidR="007D462F" w:rsidRDefault="00000000">
      <w:pPr>
        <w:ind w:left="740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5) prawo do przenoszenia danych - w przypadku gdy łącznie spełnione są następujące przes</w:t>
      </w:r>
      <w:r w:rsidR="00F13473">
        <w:rPr>
          <w:rFonts w:ascii="Cambria" w:eastAsia="Calibri" w:hAnsi="Cambria"/>
          <w:color w:val="000000"/>
          <w:sz w:val="24"/>
        </w:rPr>
        <w:t>ł</w:t>
      </w:r>
      <w:r>
        <w:rPr>
          <w:rFonts w:ascii="Cambria" w:eastAsia="Calibri" w:hAnsi="Cambria"/>
          <w:color w:val="000000"/>
          <w:sz w:val="24"/>
        </w:rPr>
        <w:t>anki:</w:t>
      </w:r>
    </w:p>
    <w:p w14:paraId="74052E69" w14:textId="77777777" w:rsidR="007D462F" w:rsidRDefault="00000000">
      <w:pPr>
        <w:ind w:left="74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- przetwarzanie danych odbywa się na podstawie umowy zawartej z osobą, której dane dotyczą lub na podstawie zgody wyrażonej przez tę osobę,</w:t>
      </w:r>
    </w:p>
    <w:p w14:paraId="05D25F52" w14:textId="77777777" w:rsidR="007D462F" w:rsidRDefault="00000000">
      <w:pPr>
        <w:ind w:firstLine="62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- przetwarzanie odbywa się w sposób zautomatyzowany:</w:t>
      </w:r>
    </w:p>
    <w:p w14:paraId="729F72ED" w14:textId="77777777" w:rsidR="007D462F" w:rsidRDefault="00000000">
      <w:pPr>
        <w:ind w:left="740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6) prawo sprzeciwu wobec przetwarzania danych - w przypadku gdy łącznie spełnione są następujące przesłanki:</w:t>
      </w:r>
    </w:p>
    <w:p w14:paraId="6A08D965" w14:textId="77777777" w:rsidR="007D462F" w:rsidRDefault="00000000">
      <w:pPr>
        <w:ind w:left="84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- zaistnieją przyczyny związane z Pani/Pana szczególną sytuacją. w przypadku przetwarzania danych na podstawie zadania realizowanego w interesie publicznym lub w ramach sprawowania władzy publicznej przez Administratora,</w:t>
      </w:r>
    </w:p>
    <w:p w14:paraId="7088D5B9" w14:textId="77777777" w:rsidR="007D462F" w:rsidRDefault="00000000">
      <w:pPr>
        <w:ind w:left="84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- przetwarzanie jest niezbędne do celów wynikających z prawnie uzasadnionych interesów realizowanych przez Administratora lub przez stronę trzecią, z wyjątkiem sytuacji, w których nadrzędny charakter wobec tych interesów maja interesy lub podstawowe prawa i wolności osoby, której dane dotyczą, wymagające ochrony danych osobowych.</w:t>
      </w:r>
    </w:p>
    <w:p w14:paraId="4C7C18D6" w14:textId="77777777" w:rsidR="007D462F" w:rsidRDefault="00000000">
      <w:pPr>
        <w:ind w:left="36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 xml:space="preserve">8. 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cofnięciem. z obowiązującym prawem. Jednocześnie - </w:t>
      </w:r>
      <w:r>
        <w:rPr>
          <w:rFonts w:ascii="Cambria" w:eastAsia="Calibri" w:hAnsi="Cambria"/>
          <w:color w:val="000000"/>
          <w:sz w:val="24"/>
        </w:rPr>
        <w:lastRenderedPageBreak/>
        <w:t>wycofanie zgody na przetwarzanie danych jest równoznaczne z rezygnacją w udziale w procesie rekrutacji.</w:t>
      </w:r>
    </w:p>
    <w:p w14:paraId="4FD1A2AE" w14:textId="23D37165" w:rsidR="007D462F" w:rsidRDefault="00000000">
      <w:pPr>
        <w:ind w:left="360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ab/>
        <w:t>9. W przypadku powzięcia informacji o niezgodnym z prawem przetwarzaniu Pani/Pana danych osobowych,</w:t>
      </w:r>
      <w:r w:rsidR="00F13473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>przysługuje Pani/Panu prawo wniesienia skargi do organu nadzorczego właściwego w sprawach ochrony danych osobowych.</w:t>
      </w:r>
    </w:p>
    <w:p w14:paraId="385ADE5A" w14:textId="01B1FF58" w:rsidR="007D462F" w:rsidRDefault="00000000">
      <w:pPr>
        <w:ind w:left="36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ab/>
        <w:t>10. W sytuacji, gdy przetwarzanie danych osobowych odbywa się na podstawie zgody osoby,</w:t>
      </w:r>
      <w:r w:rsidR="00F13473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>której dane dotyczą, podanie przez Panią/Pana danych osobowych Administratorowi ma charakter dobrowolny. Brak wyrażenia zgody spowoduje nie branie pod uwagę złożonej aplikacji w dalszym procesie rekrutacji.</w:t>
      </w:r>
    </w:p>
    <w:p w14:paraId="1111072D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ab/>
        <w:t xml:space="preserve">11.Pani/Pana dane mogą być przetwarzane w sposób zautomatyzowany i nie będą </w:t>
      </w:r>
      <w:r>
        <w:rPr>
          <w:rFonts w:ascii="Cambria" w:eastAsia="Calibri" w:hAnsi="Cambria"/>
          <w:color w:val="000000"/>
          <w:sz w:val="24"/>
        </w:rPr>
        <w:tab/>
        <w:t>profilowane.</w:t>
      </w:r>
    </w:p>
    <w:p w14:paraId="554D1313" w14:textId="77777777" w:rsidR="007D462F" w:rsidRDefault="00000000">
      <w:pPr>
        <w:ind w:left="360"/>
        <w:jc w:val="both"/>
        <w:rPr>
          <w:sz w:val="21"/>
        </w:rPr>
      </w:pPr>
      <w:r>
        <w:rPr>
          <w:rFonts w:ascii="Cambria" w:eastAsia="Calibri" w:hAnsi="Cambria"/>
          <w:color w:val="000000"/>
          <w:sz w:val="24"/>
        </w:rPr>
        <w:t>12. Administrator nie ma zamiaru przekazywać Pani/Pana danych osobowych do państwa trzeciego lub organizacji międzynarodowej.</w:t>
      </w:r>
    </w:p>
    <w:p w14:paraId="08E1B5EB" w14:textId="77777777" w:rsidR="007D462F" w:rsidRDefault="007D462F">
      <w:pPr>
        <w:sectPr w:rsidR="007D462F">
          <w:type w:val="continuous"/>
          <w:pgSz w:w="11906" w:h="17100"/>
          <w:pgMar w:top="1680" w:right="1440" w:bottom="2880" w:left="1440" w:header="840" w:footer="1440" w:gutter="0"/>
          <w:cols w:space="708"/>
          <w:formProt w:val="0"/>
          <w:docGrid w:linePitch="600" w:charSpace="36864"/>
        </w:sectPr>
      </w:pPr>
    </w:p>
    <w:p w14:paraId="064D012C" w14:textId="2FDE9D0D" w:rsidR="007D462F" w:rsidRDefault="007D462F" w:rsidP="001A03B0">
      <w:pPr>
        <w:spacing w:line="264" w:lineRule="auto"/>
        <w:jc w:val="right"/>
      </w:pPr>
    </w:p>
    <w:sectPr w:rsidR="007D462F">
      <w:type w:val="continuous"/>
      <w:pgSz w:w="11906" w:h="17100"/>
      <w:pgMar w:top="1680" w:right="1440" w:bottom="2880" w:left="1440" w:header="840" w:footer="144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BA159" w14:textId="77777777" w:rsidR="002F53E8" w:rsidRDefault="002F53E8">
      <w:r>
        <w:separator/>
      </w:r>
    </w:p>
  </w:endnote>
  <w:endnote w:type="continuationSeparator" w:id="0">
    <w:p w14:paraId="6F36F207" w14:textId="77777777" w:rsidR="002F53E8" w:rsidRDefault="002F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DE501" w14:textId="77777777" w:rsidR="007D462F" w:rsidRDefault="007D46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91590" w14:textId="77777777" w:rsidR="002F53E8" w:rsidRDefault="002F53E8">
      <w:r>
        <w:separator/>
      </w:r>
    </w:p>
  </w:footnote>
  <w:footnote w:type="continuationSeparator" w:id="0">
    <w:p w14:paraId="10A1AFFC" w14:textId="77777777" w:rsidR="002F53E8" w:rsidRDefault="002F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283E4" w14:textId="77777777" w:rsidR="007D462F" w:rsidRDefault="007D46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2F"/>
    <w:rsid w:val="00004ACF"/>
    <w:rsid w:val="000C5D73"/>
    <w:rsid w:val="001A03B0"/>
    <w:rsid w:val="002F53E8"/>
    <w:rsid w:val="007D462F"/>
    <w:rsid w:val="00BB273D"/>
    <w:rsid w:val="00F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7882"/>
  <w15:docId w15:val="{BFB7FF79-6A36-4ED0-A2A8-87ED694E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dc:description>Intsig Word Converter</dc:description>
  <cp:lastModifiedBy>Paweł Herman</cp:lastModifiedBy>
  <cp:revision>2</cp:revision>
  <cp:lastPrinted>2024-06-06T09:08:00Z</cp:lastPrinted>
  <dcterms:created xsi:type="dcterms:W3CDTF">2024-06-07T08:59:00Z</dcterms:created>
  <dcterms:modified xsi:type="dcterms:W3CDTF">2024-06-07T08:59:00Z</dcterms:modified>
  <dc:language>pl-PL</dc:language>
</cp:coreProperties>
</file>